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62" w:rsidRDefault="00BF5843" w:rsidP="00FA7743">
      <w:pPr>
        <w:jc w:val="both"/>
        <w:rPr>
          <w:rFonts w:cstheme="minorHAnsi"/>
          <w:b/>
          <w:u w:val="single"/>
        </w:rPr>
      </w:pPr>
      <w:r>
        <w:rPr>
          <w:rFonts w:cstheme="minorHAnsi"/>
          <w:b/>
          <w:u w:val="single"/>
        </w:rPr>
        <w:t xml:space="preserve"> </w:t>
      </w:r>
    </w:p>
    <w:p w:rsidR="00007362" w:rsidRPr="00E66254" w:rsidRDefault="00007362" w:rsidP="00007362">
      <w:pPr>
        <w:spacing w:after="0" w:line="360" w:lineRule="auto"/>
        <w:ind w:right="-710" w:firstLine="567"/>
        <w:jc w:val="center"/>
        <w:rPr>
          <w:rFonts w:ascii="Comic Sans MS" w:hAnsi="Comic Sans MS"/>
          <w:sz w:val="40"/>
          <w:szCs w:val="40"/>
        </w:rPr>
      </w:pPr>
      <w:r w:rsidRPr="00E66254">
        <w:rPr>
          <w:rFonts w:ascii="Comic Sans MS" w:hAnsi="Comic Sans MS"/>
          <w:sz w:val="40"/>
          <w:szCs w:val="40"/>
        </w:rPr>
        <w:t>Escuela Normal Superior</w:t>
      </w:r>
    </w:p>
    <w:p w:rsidR="00007362" w:rsidRPr="00E66254" w:rsidRDefault="00007362" w:rsidP="00007362">
      <w:pPr>
        <w:spacing w:after="0" w:line="360" w:lineRule="auto"/>
        <w:ind w:right="-710" w:firstLine="567"/>
        <w:jc w:val="center"/>
        <w:rPr>
          <w:rFonts w:ascii="Comic Sans MS" w:hAnsi="Comic Sans MS"/>
          <w:sz w:val="40"/>
          <w:szCs w:val="40"/>
        </w:rPr>
      </w:pPr>
      <w:r w:rsidRPr="00E66254">
        <w:rPr>
          <w:rFonts w:ascii="Comic Sans MS" w:hAnsi="Comic Sans MS"/>
          <w:sz w:val="40"/>
          <w:szCs w:val="40"/>
        </w:rPr>
        <w:t>“Fray Justo Santa María de Oro”</w:t>
      </w:r>
    </w:p>
    <w:p w:rsidR="00007362" w:rsidRPr="00E66254" w:rsidRDefault="00007362" w:rsidP="00007362">
      <w:pPr>
        <w:spacing w:after="0" w:line="360" w:lineRule="auto"/>
        <w:ind w:right="-568"/>
        <w:jc w:val="center"/>
        <w:rPr>
          <w:rFonts w:ascii="Comic Sans MS" w:hAnsi="Comic Sans MS"/>
          <w:sz w:val="40"/>
          <w:szCs w:val="40"/>
        </w:rPr>
      </w:pPr>
      <w:r w:rsidRPr="00E66254">
        <w:rPr>
          <w:rFonts w:ascii="Comic Sans MS" w:hAnsi="Comic Sans MS"/>
          <w:sz w:val="40"/>
          <w:szCs w:val="40"/>
        </w:rPr>
        <w:t>Instituto Superior de Formación Docente</w:t>
      </w:r>
    </w:p>
    <w:p w:rsidR="00007362" w:rsidRPr="00E66254" w:rsidRDefault="00007362" w:rsidP="00007362">
      <w:pPr>
        <w:spacing w:after="0" w:line="360" w:lineRule="auto"/>
        <w:jc w:val="center"/>
        <w:rPr>
          <w:rFonts w:ascii="Comic Sans MS" w:hAnsi="Comic Sans MS"/>
          <w:sz w:val="40"/>
          <w:szCs w:val="40"/>
        </w:rPr>
      </w:pPr>
      <w:r w:rsidRPr="00E66254">
        <w:rPr>
          <w:rFonts w:ascii="Comic Sans MS" w:hAnsi="Comic Sans MS"/>
          <w:sz w:val="40"/>
          <w:szCs w:val="40"/>
        </w:rPr>
        <w:t>Profesorado de Educación Primaria</w:t>
      </w:r>
    </w:p>
    <w:p w:rsidR="00007362" w:rsidRPr="00E66254" w:rsidRDefault="00007362" w:rsidP="00007362">
      <w:pPr>
        <w:spacing w:after="0" w:line="240" w:lineRule="auto"/>
        <w:jc w:val="center"/>
        <w:rPr>
          <w:rFonts w:ascii="Comic Sans MS" w:hAnsi="Comic Sans MS"/>
          <w:b/>
          <w:sz w:val="40"/>
          <w:szCs w:val="40"/>
        </w:rPr>
      </w:pPr>
    </w:p>
    <w:p w:rsidR="00007362" w:rsidRPr="00E66254" w:rsidRDefault="00007362" w:rsidP="00007362">
      <w:pPr>
        <w:spacing w:line="360" w:lineRule="auto"/>
        <w:jc w:val="center"/>
        <w:rPr>
          <w:rFonts w:ascii="Comic Sans MS" w:hAnsi="Comic Sans MS"/>
          <w:b/>
          <w:sz w:val="40"/>
          <w:szCs w:val="40"/>
          <w:u w:val="single"/>
        </w:rPr>
      </w:pPr>
      <w:r>
        <w:rPr>
          <w:rFonts w:ascii="Comic Sans MS" w:hAnsi="Comic Sans MS"/>
          <w:b/>
          <w:sz w:val="40"/>
          <w:szCs w:val="40"/>
          <w:u w:val="single"/>
        </w:rPr>
        <w:t>Planificación</w:t>
      </w:r>
    </w:p>
    <w:p w:rsidR="00007362" w:rsidRPr="00E66254" w:rsidRDefault="00007362" w:rsidP="00007362">
      <w:pPr>
        <w:spacing w:line="360" w:lineRule="auto"/>
        <w:jc w:val="center"/>
        <w:rPr>
          <w:rFonts w:ascii="Comic Sans MS" w:hAnsi="Comic Sans MS"/>
          <w:b/>
          <w:sz w:val="40"/>
          <w:szCs w:val="40"/>
        </w:rPr>
      </w:pPr>
      <w:r w:rsidRPr="00E66254">
        <w:rPr>
          <w:rFonts w:ascii="Comic Sans MS" w:hAnsi="Comic Sans MS"/>
          <w:b/>
          <w:sz w:val="40"/>
          <w:szCs w:val="40"/>
        </w:rPr>
        <w:t>DIDÁCTICA DE LA LENGUA Y LA LITERATURA</w:t>
      </w:r>
    </w:p>
    <w:p w:rsidR="00007362" w:rsidRPr="00E66254" w:rsidRDefault="00007362" w:rsidP="00007362">
      <w:pPr>
        <w:spacing w:line="360" w:lineRule="auto"/>
        <w:rPr>
          <w:rFonts w:ascii="Comic Sans MS" w:hAnsi="Comic Sans MS"/>
          <w:b/>
          <w:sz w:val="32"/>
          <w:szCs w:val="32"/>
        </w:rPr>
      </w:pPr>
      <w:r w:rsidRPr="00E66254">
        <w:rPr>
          <w:rFonts w:ascii="Comic Sans MS" w:hAnsi="Comic Sans MS"/>
          <w:b/>
          <w:sz w:val="32"/>
          <w:szCs w:val="32"/>
          <w:u w:val="single"/>
        </w:rPr>
        <w:t>Curso</w:t>
      </w:r>
      <w:r w:rsidR="00BA5F6F">
        <w:rPr>
          <w:rFonts w:ascii="Comic Sans MS" w:hAnsi="Comic Sans MS"/>
          <w:b/>
          <w:sz w:val="32"/>
          <w:szCs w:val="32"/>
        </w:rPr>
        <w:t xml:space="preserve">: 3° año </w:t>
      </w:r>
      <w:r w:rsidRPr="00E66254">
        <w:rPr>
          <w:rFonts w:ascii="Comic Sans MS" w:hAnsi="Comic Sans MS"/>
          <w:b/>
          <w:sz w:val="32"/>
          <w:szCs w:val="32"/>
        </w:rPr>
        <w:t>2° División</w:t>
      </w:r>
    </w:p>
    <w:p w:rsidR="00007362" w:rsidRPr="00E66254" w:rsidRDefault="00007362" w:rsidP="00007362">
      <w:pPr>
        <w:spacing w:line="360" w:lineRule="auto"/>
        <w:rPr>
          <w:rFonts w:ascii="Comic Sans MS" w:hAnsi="Comic Sans MS"/>
          <w:b/>
          <w:sz w:val="32"/>
          <w:szCs w:val="32"/>
        </w:rPr>
      </w:pPr>
      <w:r w:rsidRPr="00E66254">
        <w:rPr>
          <w:rFonts w:ascii="Comic Sans MS" w:hAnsi="Comic Sans MS"/>
          <w:b/>
          <w:noProof/>
          <w:sz w:val="32"/>
          <w:szCs w:val="32"/>
          <w:u w:val="single"/>
          <w:lang w:val="es-ES" w:eastAsia="es-ES"/>
        </w:rPr>
        <w:drawing>
          <wp:anchor distT="0" distB="0" distL="114300" distR="114300" simplePos="0" relativeHeight="251659264" behindDoc="0" locked="0" layoutInCell="1" allowOverlap="1">
            <wp:simplePos x="0" y="0"/>
            <wp:positionH relativeFrom="margin">
              <wp:posOffset>1697355</wp:posOffset>
            </wp:positionH>
            <wp:positionV relativeFrom="margin">
              <wp:posOffset>6578600</wp:posOffset>
            </wp:positionV>
            <wp:extent cx="2266950" cy="2578735"/>
            <wp:effectExtent l="19050" t="0" r="0" b="0"/>
            <wp:wrapSquare wrapText="bothSides"/>
            <wp:docPr id="4" name="Imagen 2" descr="C:\Users\positivo bgh\Desktop\POESIAS\CRIANÇAS LE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sitivo bgh\Desktop\POESIAS\CRIANÇAS LENDO.jpg"/>
                    <pic:cNvPicPr>
                      <a:picLocks noChangeAspect="1" noChangeArrowheads="1"/>
                    </pic:cNvPicPr>
                  </pic:nvPicPr>
                  <pic:blipFill>
                    <a:blip r:embed="rId5" cstate="print"/>
                    <a:srcRect/>
                    <a:stretch>
                      <a:fillRect/>
                    </a:stretch>
                  </pic:blipFill>
                  <pic:spPr bwMode="auto">
                    <a:xfrm>
                      <a:off x="0" y="0"/>
                      <a:ext cx="2266950" cy="2578735"/>
                    </a:xfrm>
                    <a:prstGeom prst="rect">
                      <a:avLst/>
                    </a:prstGeom>
                    <a:noFill/>
                    <a:ln w="9525">
                      <a:noFill/>
                      <a:miter lim="800000"/>
                      <a:headEnd/>
                      <a:tailEnd/>
                    </a:ln>
                  </pic:spPr>
                </pic:pic>
              </a:graphicData>
            </a:graphic>
          </wp:anchor>
        </w:drawing>
      </w:r>
      <w:r w:rsidRPr="00E66254">
        <w:rPr>
          <w:rFonts w:ascii="Comic Sans MS" w:hAnsi="Comic Sans MS"/>
          <w:b/>
          <w:sz w:val="32"/>
          <w:szCs w:val="32"/>
          <w:u w:val="single"/>
        </w:rPr>
        <w:t>Profesoras</w:t>
      </w:r>
      <w:r w:rsidRPr="00E66254">
        <w:rPr>
          <w:rFonts w:ascii="Comic Sans MS" w:hAnsi="Comic Sans MS"/>
          <w:b/>
          <w:sz w:val="32"/>
          <w:szCs w:val="32"/>
        </w:rPr>
        <w:t xml:space="preserve">: Carolina </w:t>
      </w:r>
      <w:proofErr w:type="spellStart"/>
      <w:r w:rsidRPr="00E66254">
        <w:rPr>
          <w:rFonts w:ascii="Comic Sans MS" w:hAnsi="Comic Sans MS"/>
          <w:b/>
          <w:sz w:val="32"/>
          <w:szCs w:val="32"/>
        </w:rPr>
        <w:t>Caliva</w:t>
      </w:r>
      <w:proofErr w:type="spellEnd"/>
    </w:p>
    <w:p w:rsidR="00007362" w:rsidRPr="00E66254" w:rsidRDefault="00007362" w:rsidP="00007362">
      <w:pPr>
        <w:spacing w:line="360" w:lineRule="auto"/>
        <w:rPr>
          <w:rFonts w:ascii="Comic Sans MS" w:hAnsi="Comic Sans MS"/>
          <w:b/>
          <w:sz w:val="32"/>
          <w:szCs w:val="32"/>
        </w:rPr>
      </w:pPr>
      <w:r w:rsidRPr="00E66254">
        <w:rPr>
          <w:rFonts w:ascii="Comic Sans MS" w:hAnsi="Comic Sans MS"/>
          <w:b/>
          <w:sz w:val="32"/>
          <w:szCs w:val="32"/>
          <w:u w:val="single"/>
        </w:rPr>
        <w:t>Año:</w:t>
      </w:r>
      <w:r w:rsidR="00BA5F6F">
        <w:rPr>
          <w:rFonts w:ascii="Comic Sans MS" w:hAnsi="Comic Sans MS"/>
          <w:b/>
          <w:sz w:val="32"/>
          <w:szCs w:val="32"/>
        </w:rPr>
        <w:t xml:space="preserve"> 2019</w:t>
      </w:r>
    </w:p>
    <w:p w:rsidR="00007362" w:rsidRDefault="00007362" w:rsidP="00007362">
      <w:pPr>
        <w:spacing w:line="360" w:lineRule="auto"/>
        <w:rPr>
          <w:rFonts w:ascii="Lucida Calligraphy" w:hAnsi="Lucida Calligraphy"/>
          <w:b/>
          <w:sz w:val="32"/>
          <w:szCs w:val="32"/>
        </w:rPr>
      </w:pPr>
      <w:r>
        <w:rPr>
          <w:rFonts w:ascii="Lucida Calligraphy" w:hAnsi="Lucida Calligraphy"/>
          <w:b/>
          <w:sz w:val="32"/>
          <w:szCs w:val="32"/>
        </w:rPr>
        <w:t xml:space="preserve">                                </w:t>
      </w:r>
    </w:p>
    <w:p w:rsidR="00007362" w:rsidRDefault="00007362" w:rsidP="00007362">
      <w:pPr>
        <w:spacing w:line="360" w:lineRule="auto"/>
        <w:rPr>
          <w:rFonts w:ascii="Lucida Calligraphy" w:hAnsi="Lucida Calligraphy"/>
          <w:b/>
          <w:sz w:val="32"/>
          <w:szCs w:val="32"/>
        </w:rPr>
      </w:pPr>
    </w:p>
    <w:p w:rsidR="00007362" w:rsidRDefault="00007362" w:rsidP="00007362">
      <w:pPr>
        <w:spacing w:line="360" w:lineRule="auto"/>
        <w:rPr>
          <w:rFonts w:ascii="Lucida Calligraphy" w:hAnsi="Lucida Calligraphy"/>
          <w:b/>
          <w:sz w:val="32"/>
          <w:szCs w:val="32"/>
        </w:rPr>
      </w:pPr>
    </w:p>
    <w:p w:rsidR="00007362" w:rsidRPr="005D5E6F" w:rsidRDefault="00007362" w:rsidP="00007362">
      <w:pPr>
        <w:spacing w:line="360" w:lineRule="auto"/>
        <w:rPr>
          <w:rFonts w:ascii="Lucida Calligraphy" w:hAnsi="Lucida Calligraphy"/>
          <w:b/>
          <w:sz w:val="32"/>
          <w:szCs w:val="32"/>
        </w:rPr>
      </w:pPr>
    </w:p>
    <w:p w:rsidR="00007362" w:rsidRDefault="00007362" w:rsidP="00FA7743">
      <w:pPr>
        <w:jc w:val="both"/>
        <w:rPr>
          <w:rFonts w:cstheme="minorHAnsi"/>
          <w:b/>
          <w:u w:val="single"/>
        </w:rPr>
      </w:pPr>
    </w:p>
    <w:p w:rsidR="00007362" w:rsidRDefault="00007362" w:rsidP="00FA7743">
      <w:pPr>
        <w:jc w:val="both"/>
        <w:rPr>
          <w:rFonts w:cstheme="minorHAnsi"/>
          <w:b/>
          <w:u w:val="single"/>
        </w:rPr>
      </w:pPr>
    </w:p>
    <w:p w:rsidR="00007362" w:rsidRDefault="00007362" w:rsidP="00FA7743">
      <w:pPr>
        <w:jc w:val="both"/>
        <w:rPr>
          <w:rFonts w:cstheme="minorHAnsi"/>
          <w:b/>
          <w:u w:val="single"/>
        </w:rPr>
      </w:pPr>
    </w:p>
    <w:p w:rsidR="00007362" w:rsidRDefault="00007362" w:rsidP="00FA7743">
      <w:pPr>
        <w:jc w:val="both"/>
        <w:rPr>
          <w:rFonts w:cstheme="minorHAnsi"/>
          <w:b/>
          <w:u w:val="single"/>
        </w:rPr>
      </w:pPr>
    </w:p>
    <w:p w:rsidR="00007362" w:rsidRDefault="00007362" w:rsidP="00FA7743">
      <w:pPr>
        <w:jc w:val="both"/>
        <w:rPr>
          <w:rFonts w:cstheme="minorHAnsi"/>
          <w:b/>
          <w:u w:val="single"/>
        </w:rPr>
      </w:pPr>
    </w:p>
    <w:p w:rsidR="00007362" w:rsidRDefault="00007362" w:rsidP="00FA7743">
      <w:pPr>
        <w:jc w:val="both"/>
        <w:rPr>
          <w:rFonts w:cstheme="minorHAnsi"/>
          <w:b/>
          <w:u w:val="single"/>
        </w:rPr>
      </w:pPr>
    </w:p>
    <w:p w:rsidR="00007362" w:rsidRDefault="00007362" w:rsidP="00FA7743">
      <w:pPr>
        <w:jc w:val="both"/>
        <w:rPr>
          <w:rFonts w:cstheme="minorHAnsi"/>
          <w:b/>
          <w:u w:val="single"/>
        </w:rPr>
      </w:pPr>
    </w:p>
    <w:p w:rsidR="00FB1338" w:rsidRPr="00E620C9" w:rsidRDefault="00FB1338" w:rsidP="00FA7743">
      <w:pPr>
        <w:jc w:val="both"/>
        <w:rPr>
          <w:rFonts w:cstheme="minorHAnsi"/>
          <w:b/>
          <w:u w:val="single"/>
        </w:rPr>
      </w:pPr>
      <w:r w:rsidRPr="00E620C9">
        <w:rPr>
          <w:rFonts w:cstheme="minorHAnsi"/>
          <w:b/>
          <w:u w:val="single"/>
        </w:rPr>
        <w:t>Fundamentación</w:t>
      </w:r>
    </w:p>
    <w:p w:rsidR="00FB1338" w:rsidRPr="00E620C9" w:rsidRDefault="00FB1338" w:rsidP="00FA7743">
      <w:pPr>
        <w:spacing w:after="0" w:line="240" w:lineRule="auto"/>
        <w:ind w:firstLine="708"/>
        <w:jc w:val="both"/>
        <w:rPr>
          <w:rFonts w:cstheme="minorHAnsi"/>
        </w:rPr>
      </w:pPr>
      <w:r w:rsidRPr="00E620C9">
        <w:rPr>
          <w:rFonts w:cstheme="minorHAnsi"/>
        </w:rPr>
        <w:t>La educación debe constituirse en un factor fundamental de transformación social, en instrumento válido para la recuperación de los valores propios de nuestra identidad cultural, el desarrollo del espíritu crítico y reflexivo de las actitudes y capacidades para la vida social y productiva, la interacción comunicacional y la participación ciudadana. Corresponde a la actividad educativa proveer a las personas de condiciones básicas para la participación plena de la vida en sociedad.</w:t>
      </w:r>
    </w:p>
    <w:p w:rsidR="00FB1338" w:rsidRPr="00E620C9" w:rsidRDefault="00FB1338" w:rsidP="00FA7743">
      <w:pPr>
        <w:spacing w:after="0" w:line="240" w:lineRule="auto"/>
        <w:ind w:firstLine="708"/>
        <w:jc w:val="both"/>
        <w:rPr>
          <w:rFonts w:cstheme="minorHAnsi"/>
        </w:rPr>
      </w:pPr>
      <w:r w:rsidRPr="00E620C9">
        <w:rPr>
          <w:rFonts w:cstheme="minorHAnsi"/>
        </w:rPr>
        <w:t>Esta formación que se promueve orienta hacia el desarrollo de ciudadanos críticos y responsables, capaces de crear y de recrear, transformadores de la sociedad a través del conocimiento y el trabajo.</w:t>
      </w:r>
    </w:p>
    <w:p w:rsidR="00FB1338" w:rsidRPr="00E620C9" w:rsidRDefault="00FB1338" w:rsidP="00FA7743">
      <w:pPr>
        <w:spacing w:after="0" w:line="240" w:lineRule="auto"/>
        <w:ind w:firstLine="708"/>
        <w:jc w:val="both"/>
        <w:rPr>
          <w:rFonts w:cstheme="minorHAnsi"/>
        </w:rPr>
      </w:pPr>
      <w:r w:rsidRPr="00E620C9">
        <w:rPr>
          <w:rFonts w:cstheme="minorHAnsi"/>
        </w:rPr>
        <w:t xml:space="preserve">La transformación educativa deberá realizarse entonces, en el marco de una filosofía humanista, que promueva una visión antropológica, comunitaria y social. En este punto, el lenguaje ocupa un lugar fundamental ya que toda lengua forma parte de la identidad cultural y propone una determinada visión de mundo a la vez que permite la estructuración de la sociedad. Es instrumento para la organización del propio pensamiento y posibilita la producción y circulación de conocimientos, la apropiación y conservación de saberes sociales y la actuación ciudadana. </w:t>
      </w:r>
    </w:p>
    <w:p w:rsidR="00FB1338" w:rsidRPr="00E620C9" w:rsidRDefault="00FB1338" w:rsidP="00FA7743">
      <w:pPr>
        <w:spacing w:after="0" w:line="240" w:lineRule="auto"/>
        <w:ind w:firstLine="708"/>
        <w:jc w:val="both"/>
        <w:rPr>
          <w:rFonts w:cstheme="minorHAnsi"/>
        </w:rPr>
      </w:pPr>
      <w:r w:rsidRPr="00E620C9">
        <w:rPr>
          <w:rFonts w:cstheme="minorHAnsi"/>
        </w:rPr>
        <w:t>Toda lengua es un sistema cuyas funciones son las de representación, expresión, comunicación y acción. Lo anterior justifica y explica la multiplicidad de enfoques los cuales tratan de dar cuenta en qué consiste el  saber lingüístico de los hablantes y ejercen una indiscutible resonancia en el campo de la didáctica de la lengua. En él se conjugan con la intención de formar un sujeto lingüísticamente competente, poseedor de una amplia competencia lingüística comunicativa, entendida como el conjunto de saberes y actitudes que utiliza el hablante-oyente, lector-escritor de una lengua para producir y comprender discursos verbales en un contexto comunicativo determinado.</w:t>
      </w:r>
    </w:p>
    <w:p w:rsidR="00FB1338" w:rsidRPr="00E620C9" w:rsidRDefault="00FB1338" w:rsidP="00FA7743">
      <w:pPr>
        <w:spacing w:after="0" w:line="240" w:lineRule="auto"/>
        <w:ind w:firstLine="708"/>
        <w:jc w:val="both"/>
        <w:rPr>
          <w:rFonts w:cstheme="minorHAnsi"/>
        </w:rPr>
      </w:pPr>
      <w:r w:rsidRPr="00E620C9">
        <w:rPr>
          <w:rFonts w:cstheme="minorHAnsi"/>
        </w:rPr>
        <w:t xml:space="preserve">Así entendida la lengua, su uso se constituye en uno de los derechos humanos insoslayables en una sociedad democrática y  vale la pena aclarar que la escuela es la única institución que puede encargarse y responsabilizarse de la distribución equitativa del conocimiento en todos los sectores sociales. </w:t>
      </w:r>
    </w:p>
    <w:p w:rsidR="00FB1338" w:rsidRPr="00E620C9" w:rsidRDefault="00FB1338" w:rsidP="00FA7743">
      <w:pPr>
        <w:spacing w:after="0" w:line="240" w:lineRule="auto"/>
        <w:ind w:firstLine="708"/>
        <w:jc w:val="both"/>
        <w:rPr>
          <w:rFonts w:cstheme="minorHAnsi"/>
        </w:rPr>
      </w:pPr>
      <w:r w:rsidRPr="00E620C9">
        <w:rPr>
          <w:rFonts w:cstheme="minorHAnsi"/>
        </w:rPr>
        <w:t xml:space="preserve">Según </w:t>
      </w:r>
      <w:proofErr w:type="spellStart"/>
      <w:r w:rsidRPr="00E620C9">
        <w:rPr>
          <w:rFonts w:cstheme="minorHAnsi"/>
        </w:rPr>
        <w:t>Lev</w:t>
      </w:r>
      <w:proofErr w:type="spellEnd"/>
      <w:r w:rsidRPr="00E620C9">
        <w:rPr>
          <w:rFonts w:cstheme="minorHAnsi"/>
        </w:rPr>
        <w:t xml:space="preserve"> </w:t>
      </w:r>
      <w:proofErr w:type="spellStart"/>
      <w:r w:rsidRPr="00E620C9">
        <w:rPr>
          <w:rFonts w:cstheme="minorHAnsi"/>
        </w:rPr>
        <w:t>Vygotsky</w:t>
      </w:r>
      <w:proofErr w:type="spellEnd"/>
      <w:r w:rsidRPr="00E620C9">
        <w:rPr>
          <w:rFonts w:cstheme="minorHAnsi"/>
        </w:rPr>
        <w:t xml:space="preserve"> el desarrollo humano se orienta hacia la transformación de las relaciones sociales en funciones mentales (Mc </w:t>
      </w:r>
      <w:proofErr w:type="spellStart"/>
      <w:r w:rsidRPr="00E620C9">
        <w:rPr>
          <w:rFonts w:cstheme="minorHAnsi"/>
        </w:rPr>
        <w:t>Namee</w:t>
      </w:r>
      <w:proofErr w:type="spellEnd"/>
      <w:r w:rsidRPr="00E620C9">
        <w:rPr>
          <w:rFonts w:cstheme="minorHAnsi"/>
        </w:rPr>
        <w:t xml:space="preserve"> en </w:t>
      </w:r>
      <w:proofErr w:type="spellStart"/>
      <w:r w:rsidRPr="00E620C9">
        <w:rPr>
          <w:rFonts w:cstheme="minorHAnsi"/>
        </w:rPr>
        <w:t>Moll</w:t>
      </w:r>
      <w:proofErr w:type="spellEnd"/>
      <w:r w:rsidRPr="00E620C9">
        <w:rPr>
          <w:rFonts w:cstheme="minorHAnsi"/>
        </w:rPr>
        <w:t xml:space="preserve"> 1994). Esto quiere decir que el que aprende interioriza estrategias, por ejemplo para leer, que en primer lugar experimentó socialmente, e</w:t>
      </w:r>
      <w:r w:rsidR="00C941E2" w:rsidRPr="00E620C9">
        <w:rPr>
          <w:rFonts w:cstheme="minorHAnsi"/>
        </w:rPr>
        <w:t>n</w:t>
      </w:r>
      <w:r w:rsidRPr="00E620C9">
        <w:rPr>
          <w:rFonts w:cstheme="minorHAnsi"/>
        </w:rPr>
        <w:t xml:space="preserve"> este caso con la docente que le despierta inquietudes frente a los libros, le contesta a sus preguntas y lo orienta para que siga comprendiendo.</w:t>
      </w:r>
    </w:p>
    <w:p w:rsidR="00FB1338" w:rsidRPr="00E620C9" w:rsidRDefault="00FB1338" w:rsidP="00FA7743">
      <w:pPr>
        <w:spacing w:after="0" w:line="240" w:lineRule="auto"/>
        <w:ind w:firstLine="708"/>
        <w:jc w:val="both"/>
        <w:rPr>
          <w:rFonts w:cstheme="minorHAnsi"/>
        </w:rPr>
      </w:pPr>
      <w:r w:rsidRPr="00E620C9">
        <w:rPr>
          <w:rFonts w:cstheme="minorHAnsi"/>
        </w:rPr>
        <w:t>La tarea de andamiaje que desempeña el docente de la construcción de los nuevos conocimientos a partir de los que el alumno ya posee, es la que posibilita la construc</w:t>
      </w:r>
      <w:r w:rsidR="00C941E2" w:rsidRPr="00E620C9">
        <w:rPr>
          <w:rFonts w:cstheme="minorHAnsi"/>
        </w:rPr>
        <w:t>ción de la lengua escrita como</w:t>
      </w:r>
      <w:r w:rsidRPr="00E620C9">
        <w:rPr>
          <w:rFonts w:cstheme="minorHAnsi"/>
        </w:rPr>
        <w:t xml:space="preserve"> un proceso básicamente sociocultural, cuyo desarrollo se halla íntimamente vinculado con los seres humanos, sus pautas de comunicación y el us</w:t>
      </w:r>
      <w:r w:rsidR="00C941E2" w:rsidRPr="00E620C9">
        <w:rPr>
          <w:rFonts w:cstheme="minorHAnsi"/>
        </w:rPr>
        <w:t xml:space="preserve">o que hacen de ella. </w:t>
      </w:r>
      <w:r w:rsidR="00C5597B" w:rsidRPr="00E620C9">
        <w:rPr>
          <w:rFonts w:cstheme="minorHAnsi"/>
        </w:rPr>
        <w:t>De manera que, se hace indispensable construir el sentido de la práctica pedagógica ya que implica por un lado, comprender  que los conocimientos permanecerán vacíos en tanto no adquieran el valor de herramientas para resolver situaciones didácticas reales en contextos específicos, y por otro lado, entender que la lengua es producto de una compleja actividad social.</w:t>
      </w:r>
    </w:p>
    <w:p w:rsidR="00C5597B" w:rsidRPr="00E620C9" w:rsidRDefault="00C5597B" w:rsidP="00FA7743">
      <w:pPr>
        <w:spacing w:after="0" w:line="240" w:lineRule="auto"/>
        <w:ind w:firstLine="708"/>
        <w:jc w:val="both"/>
        <w:rPr>
          <w:rFonts w:cstheme="minorHAnsi"/>
        </w:rPr>
      </w:pPr>
      <w:proofErr w:type="spellStart"/>
      <w:r w:rsidRPr="00E620C9">
        <w:rPr>
          <w:rFonts w:cstheme="minorHAnsi"/>
        </w:rPr>
        <w:t>Resignificar</w:t>
      </w:r>
      <w:proofErr w:type="spellEnd"/>
      <w:r w:rsidRPr="00E620C9">
        <w:rPr>
          <w:rFonts w:cstheme="minorHAnsi"/>
        </w:rPr>
        <w:t xml:space="preserve"> el valor de la práctica conducirá al aprendizaje a introducir ajustes en el diseño, a evaluar las bondades del mismo según lo evidencie su implementación, a tomar decisiones prácticas en contextos prefigurados, a abarcar un universo más amplio de problemáticas y a ensanchar el horizonte de su experiencia a través de la reflexión de la lingüística y la didáctica, en forma sistemática.</w:t>
      </w:r>
    </w:p>
    <w:p w:rsidR="00FB1338" w:rsidRPr="00E620C9" w:rsidRDefault="00FB1338" w:rsidP="00FA7743">
      <w:pPr>
        <w:spacing w:after="0" w:line="240" w:lineRule="auto"/>
        <w:jc w:val="both"/>
        <w:rPr>
          <w:rFonts w:cstheme="minorHAnsi"/>
        </w:rPr>
      </w:pPr>
    </w:p>
    <w:p w:rsidR="00102563" w:rsidRDefault="00102563" w:rsidP="00FA7743">
      <w:pPr>
        <w:jc w:val="both"/>
        <w:rPr>
          <w:rFonts w:cstheme="minorHAnsi"/>
          <w:b/>
          <w:u w:val="single"/>
        </w:rPr>
      </w:pPr>
    </w:p>
    <w:p w:rsidR="00FB1338" w:rsidRPr="00E620C9" w:rsidRDefault="00FB1338" w:rsidP="00FA7743">
      <w:pPr>
        <w:jc w:val="both"/>
        <w:rPr>
          <w:rFonts w:cstheme="minorHAnsi"/>
          <w:b/>
          <w:u w:val="single"/>
        </w:rPr>
      </w:pPr>
      <w:r w:rsidRPr="00E620C9">
        <w:rPr>
          <w:rFonts w:cstheme="minorHAnsi"/>
          <w:b/>
          <w:u w:val="single"/>
        </w:rPr>
        <w:t>Expectativas de logro</w:t>
      </w:r>
    </w:p>
    <w:p w:rsidR="00FB1338" w:rsidRPr="00E620C9" w:rsidRDefault="00FB1338" w:rsidP="00FA7743">
      <w:pPr>
        <w:jc w:val="both"/>
        <w:rPr>
          <w:rFonts w:cstheme="minorHAnsi"/>
        </w:rPr>
      </w:pPr>
      <w:r w:rsidRPr="00E620C9">
        <w:rPr>
          <w:rFonts w:cstheme="minorHAnsi"/>
        </w:rPr>
        <w:t>Se espera que al final del cursado los alumnos sean capaces de:</w:t>
      </w:r>
    </w:p>
    <w:p w:rsidR="00FB1338" w:rsidRPr="00E620C9" w:rsidRDefault="00FB1338" w:rsidP="00FA7743">
      <w:pPr>
        <w:pStyle w:val="Prrafodelista"/>
        <w:numPr>
          <w:ilvl w:val="0"/>
          <w:numId w:val="1"/>
        </w:numPr>
        <w:jc w:val="both"/>
        <w:rPr>
          <w:rFonts w:cstheme="minorHAnsi"/>
        </w:rPr>
      </w:pPr>
      <w:r w:rsidRPr="00E620C9">
        <w:rPr>
          <w:rFonts w:cstheme="minorHAnsi"/>
        </w:rPr>
        <w:t>Apropiase de los marcos teóricos que sustentan la didáctica de la lengua</w:t>
      </w:r>
      <w:r w:rsidR="00DA5811">
        <w:rPr>
          <w:rFonts w:cstheme="minorHAnsi"/>
        </w:rPr>
        <w:t>.</w:t>
      </w:r>
    </w:p>
    <w:p w:rsidR="00FB1338" w:rsidRPr="00E620C9" w:rsidRDefault="00FB1338" w:rsidP="00FA7743">
      <w:pPr>
        <w:pStyle w:val="Prrafodelista"/>
        <w:numPr>
          <w:ilvl w:val="0"/>
          <w:numId w:val="1"/>
        </w:numPr>
        <w:jc w:val="both"/>
        <w:rPr>
          <w:rFonts w:cstheme="minorHAnsi"/>
        </w:rPr>
      </w:pPr>
      <w:r w:rsidRPr="00E620C9">
        <w:rPr>
          <w:rFonts w:cstheme="minorHAnsi"/>
        </w:rPr>
        <w:t>Consolidar el estudio de los eje</w:t>
      </w:r>
      <w:r w:rsidR="00847EC6" w:rsidRPr="00E620C9">
        <w:rPr>
          <w:rFonts w:cstheme="minorHAnsi"/>
        </w:rPr>
        <w:t>s conceptuales que vertebran la concepción de lengua y el modelo de enseñanza-aprendizaje.</w:t>
      </w:r>
    </w:p>
    <w:p w:rsidR="00847EC6" w:rsidRPr="00E620C9" w:rsidRDefault="00847EC6" w:rsidP="00FA7743">
      <w:pPr>
        <w:pStyle w:val="Prrafodelista"/>
        <w:numPr>
          <w:ilvl w:val="0"/>
          <w:numId w:val="1"/>
        </w:numPr>
        <w:jc w:val="both"/>
        <w:rPr>
          <w:rFonts w:cstheme="minorHAnsi"/>
        </w:rPr>
      </w:pPr>
      <w:r w:rsidRPr="00E620C9">
        <w:rPr>
          <w:rFonts w:cstheme="minorHAnsi"/>
        </w:rPr>
        <w:t>Apropiarse de estrategias/propuestas didácticas vinculadas a la didáctica de la oralidad, lectura, escritura y gramática.</w:t>
      </w:r>
    </w:p>
    <w:p w:rsidR="00847EC6" w:rsidRPr="00E620C9" w:rsidRDefault="00847EC6" w:rsidP="00FA7743">
      <w:pPr>
        <w:pStyle w:val="Prrafodelista"/>
        <w:numPr>
          <w:ilvl w:val="0"/>
          <w:numId w:val="1"/>
        </w:numPr>
        <w:jc w:val="both"/>
        <w:rPr>
          <w:rFonts w:cstheme="minorHAnsi"/>
        </w:rPr>
      </w:pPr>
      <w:r w:rsidRPr="00E620C9">
        <w:rPr>
          <w:rFonts w:cstheme="minorHAnsi"/>
        </w:rPr>
        <w:t>Interpretar y construir planificaciones en base a las herramientas y metodologías propuestas en clase.</w:t>
      </w:r>
    </w:p>
    <w:p w:rsidR="006E03D5" w:rsidRPr="00E620C9" w:rsidRDefault="00847EC6" w:rsidP="00FA7743">
      <w:pPr>
        <w:pStyle w:val="Prrafodelista"/>
        <w:numPr>
          <w:ilvl w:val="0"/>
          <w:numId w:val="1"/>
        </w:numPr>
        <w:jc w:val="both"/>
        <w:rPr>
          <w:rFonts w:cstheme="minorHAnsi"/>
        </w:rPr>
      </w:pPr>
      <w:r w:rsidRPr="00E620C9">
        <w:rPr>
          <w:rFonts w:cstheme="minorHAnsi"/>
        </w:rPr>
        <w:t xml:space="preserve">Usar la gramática como instrumento funcional </w:t>
      </w:r>
      <w:r w:rsidR="00DA5811">
        <w:rPr>
          <w:rFonts w:cstheme="minorHAnsi"/>
        </w:rPr>
        <w:t>en</w:t>
      </w:r>
      <w:r w:rsidRPr="00E620C9">
        <w:rPr>
          <w:rFonts w:cstheme="minorHAnsi"/>
        </w:rPr>
        <w:t xml:space="preserve"> producciones escritas.</w:t>
      </w:r>
    </w:p>
    <w:p w:rsidR="00BB6C6F" w:rsidRDefault="00BB6C6F" w:rsidP="00FA7743">
      <w:pPr>
        <w:jc w:val="both"/>
        <w:rPr>
          <w:rFonts w:cstheme="minorHAnsi"/>
          <w:b/>
          <w:u w:val="single"/>
        </w:rPr>
      </w:pPr>
    </w:p>
    <w:p w:rsidR="008D433A" w:rsidRPr="00E620C9" w:rsidRDefault="008D433A" w:rsidP="008D433A">
      <w:pPr>
        <w:jc w:val="both"/>
        <w:rPr>
          <w:rFonts w:cstheme="minorHAnsi"/>
          <w:b/>
          <w:u w:val="single"/>
        </w:rPr>
      </w:pPr>
      <w:r>
        <w:rPr>
          <w:rFonts w:cstheme="minorHAnsi"/>
          <w:b/>
          <w:u w:val="single"/>
        </w:rPr>
        <w:t>Capacidades</w:t>
      </w:r>
    </w:p>
    <w:p w:rsidR="008D433A" w:rsidRDefault="008D433A" w:rsidP="008D433A">
      <w:pPr>
        <w:pStyle w:val="Prrafodelista"/>
        <w:numPr>
          <w:ilvl w:val="0"/>
          <w:numId w:val="32"/>
        </w:numPr>
        <w:jc w:val="both"/>
        <w:rPr>
          <w:rFonts w:cstheme="minorHAnsi"/>
        </w:rPr>
      </w:pPr>
      <w:r w:rsidRPr="008D433A">
        <w:rPr>
          <w:rFonts w:cstheme="minorHAnsi"/>
        </w:rPr>
        <w:t>Dominar los saberes a enseñar.</w:t>
      </w:r>
    </w:p>
    <w:p w:rsidR="008D433A" w:rsidRDefault="008D433A" w:rsidP="008D433A">
      <w:pPr>
        <w:pStyle w:val="Prrafodelista"/>
        <w:numPr>
          <w:ilvl w:val="0"/>
          <w:numId w:val="33"/>
        </w:numPr>
        <w:jc w:val="both"/>
        <w:rPr>
          <w:rFonts w:cstheme="minorHAnsi"/>
        </w:rPr>
      </w:pPr>
      <w:r>
        <w:rPr>
          <w:rFonts w:cstheme="minorHAnsi"/>
        </w:rPr>
        <w:t>Producir versiones del conocimiento a enseñar adecuadas a los requerimientos del aprendizaje de los estudiantes.</w:t>
      </w:r>
    </w:p>
    <w:p w:rsidR="008D433A" w:rsidRDefault="008D433A" w:rsidP="008D433A">
      <w:pPr>
        <w:pStyle w:val="Prrafodelista"/>
        <w:numPr>
          <w:ilvl w:val="0"/>
          <w:numId w:val="33"/>
        </w:numPr>
        <w:jc w:val="both"/>
        <w:rPr>
          <w:rFonts w:cstheme="minorHAnsi"/>
        </w:rPr>
      </w:pPr>
      <w:r>
        <w:rPr>
          <w:rFonts w:cstheme="minorHAnsi"/>
        </w:rPr>
        <w:t>Seleccionar, organizar, jerarquizar y secuenciar los contenidos, para favorecer el aprendizaje de los estudiantes.</w:t>
      </w:r>
    </w:p>
    <w:p w:rsidR="008D433A" w:rsidRDefault="008D433A" w:rsidP="008D433A">
      <w:pPr>
        <w:pStyle w:val="Prrafodelista"/>
        <w:jc w:val="both"/>
        <w:rPr>
          <w:rFonts w:cstheme="minorHAnsi"/>
        </w:rPr>
      </w:pPr>
    </w:p>
    <w:p w:rsidR="008D433A" w:rsidRDefault="008D433A" w:rsidP="008D433A">
      <w:pPr>
        <w:pStyle w:val="Prrafodelista"/>
        <w:numPr>
          <w:ilvl w:val="0"/>
          <w:numId w:val="32"/>
        </w:numPr>
        <w:jc w:val="both"/>
        <w:rPr>
          <w:rFonts w:cstheme="minorHAnsi"/>
        </w:rPr>
      </w:pPr>
      <w:r>
        <w:rPr>
          <w:rFonts w:cstheme="minorHAnsi"/>
        </w:rPr>
        <w:t>Dirigir la enseñanza  y gestionar la clase.</w:t>
      </w:r>
    </w:p>
    <w:p w:rsidR="008D433A" w:rsidRDefault="00142DD8" w:rsidP="008D433A">
      <w:pPr>
        <w:pStyle w:val="Prrafodelista"/>
        <w:numPr>
          <w:ilvl w:val="0"/>
          <w:numId w:val="34"/>
        </w:numPr>
        <w:jc w:val="both"/>
        <w:rPr>
          <w:rFonts w:cstheme="minorHAnsi"/>
        </w:rPr>
      </w:pPr>
      <w:r>
        <w:rPr>
          <w:rFonts w:cstheme="minorHAnsi"/>
        </w:rPr>
        <w:t>Planificar unidades de trabajo para la enseñanza de contenidos de lengua</w:t>
      </w:r>
      <w:r w:rsidR="00E75C88">
        <w:rPr>
          <w:rFonts w:cstheme="minorHAnsi"/>
        </w:rPr>
        <w:t xml:space="preserve"> y el desarrollo de capacidades, estableciendo los propósitos de enseñanza y seleccionando adecuadamente las estrategias de enseñanza, los recursos didácticos, las actividades de aprendizaje teniendo presentes la lógica de los enfoques y los criterios de evaluación. </w:t>
      </w:r>
    </w:p>
    <w:p w:rsidR="008D433A" w:rsidRDefault="008D433A" w:rsidP="008D433A">
      <w:pPr>
        <w:pStyle w:val="Prrafodelista"/>
        <w:numPr>
          <w:ilvl w:val="0"/>
          <w:numId w:val="34"/>
        </w:numPr>
        <w:jc w:val="both"/>
        <w:rPr>
          <w:rFonts w:cstheme="minorHAnsi"/>
        </w:rPr>
      </w:pPr>
      <w:r>
        <w:rPr>
          <w:rFonts w:cstheme="minorHAnsi"/>
        </w:rPr>
        <w:t>Establecer propósitos de enseñanza y objetivos de aprendizaje.</w:t>
      </w:r>
    </w:p>
    <w:p w:rsidR="008D433A" w:rsidRDefault="008D433A" w:rsidP="008D433A">
      <w:pPr>
        <w:pStyle w:val="Prrafodelista"/>
        <w:numPr>
          <w:ilvl w:val="0"/>
          <w:numId w:val="34"/>
        </w:numPr>
        <w:jc w:val="both"/>
        <w:rPr>
          <w:rFonts w:cstheme="minorHAnsi"/>
        </w:rPr>
      </w:pPr>
      <w:r>
        <w:rPr>
          <w:rFonts w:cstheme="minorHAnsi"/>
        </w:rPr>
        <w:t>Tomar decisiones sobre la administración de los tiempos, los espacios y los agrupamientos.</w:t>
      </w:r>
    </w:p>
    <w:p w:rsidR="00142DD8" w:rsidRDefault="00142DD8" w:rsidP="008D433A">
      <w:pPr>
        <w:pStyle w:val="Prrafodelista"/>
        <w:numPr>
          <w:ilvl w:val="0"/>
          <w:numId w:val="34"/>
        </w:numPr>
        <w:jc w:val="both"/>
        <w:rPr>
          <w:rFonts w:cstheme="minorHAnsi"/>
        </w:rPr>
      </w:pPr>
      <w:r>
        <w:rPr>
          <w:rFonts w:cstheme="minorHAnsi"/>
        </w:rPr>
        <w:t>Tomar decisiones pedagógicas que reconozcan y respeten la diversidad a fin de propiciar el logro de aprendizajes comunes significativos.</w:t>
      </w:r>
    </w:p>
    <w:p w:rsidR="008D433A" w:rsidRDefault="008D433A" w:rsidP="008D433A">
      <w:pPr>
        <w:pStyle w:val="Prrafodelista"/>
        <w:numPr>
          <w:ilvl w:val="0"/>
          <w:numId w:val="34"/>
        </w:numPr>
        <w:jc w:val="both"/>
        <w:rPr>
          <w:rFonts w:cstheme="minorHAnsi"/>
        </w:rPr>
      </w:pPr>
      <w:r>
        <w:rPr>
          <w:rFonts w:cstheme="minorHAnsi"/>
        </w:rPr>
        <w:t>Diseñar e implementar estrategias didácticas diversas para favorecer las diferentes formas de construir el conocimiento.</w:t>
      </w:r>
    </w:p>
    <w:p w:rsidR="008D433A" w:rsidRDefault="008D433A" w:rsidP="008D433A">
      <w:pPr>
        <w:pStyle w:val="Prrafodelista"/>
        <w:numPr>
          <w:ilvl w:val="0"/>
          <w:numId w:val="34"/>
        </w:numPr>
        <w:jc w:val="both"/>
        <w:rPr>
          <w:rFonts w:cstheme="minorHAnsi"/>
        </w:rPr>
      </w:pPr>
      <w:r>
        <w:rPr>
          <w:rFonts w:cstheme="minorHAnsi"/>
        </w:rPr>
        <w:t>Diseñar e implementar diferentes procedimientos de evaluación que permitan a los estudiantes mostrar, de múltiples maneras, sus aprendizajes.</w:t>
      </w:r>
    </w:p>
    <w:p w:rsidR="00142DD8" w:rsidRDefault="00142DD8" w:rsidP="008D433A">
      <w:pPr>
        <w:pStyle w:val="Prrafodelista"/>
        <w:numPr>
          <w:ilvl w:val="0"/>
          <w:numId w:val="34"/>
        </w:numPr>
        <w:jc w:val="both"/>
        <w:rPr>
          <w:rFonts w:cstheme="minorHAnsi"/>
        </w:rPr>
      </w:pPr>
      <w:r>
        <w:rPr>
          <w:rFonts w:cstheme="minorHAnsi"/>
        </w:rPr>
        <w:t>Trabajar en equipo para acordar criterios sobre el diseño, implementación y evaluación de las propuestas de enseñanza.</w:t>
      </w:r>
    </w:p>
    <w:p w:rsidR="00142DD8" w:rsidRPr="008D433A" w:rsidRDefault="00142DD8" w:rsidP="008D433A">
      <w:pPr>
        <w:pStyle w:val="Prrafodelista"/>
        <w:numPr>
          <w:ilvl w:val="0"/>
          <w:numId w:val="34"/>
        </w:numPr>
        <w:jc w:val="both"/>
        <w:rPr>
          <w:rFonts w:cstheme="minorHAnsi"/>
        </w:rPr>
      </w:pPr>
      <w:r>
        <w:rPr>
          <w:rFonts w:cstheme="minorHAnsi"/>
        </w:rPr>
        <w:t>Analizar el desarrollo de las propias capacidades profesionales y académicas para consolidarlas.</w:t>
      </w:r>
    </w:p>
    <w:p w:rsidR="006729C0" w:rsidRPr="00E620C9" w:rsidRDefault="006729C0" w:rsidP="00FA7743">
      <w:pPr>
        <w:jc w:val="both"/>
        <w:rPr>
          <w:rFonts w:cstheme="minorHAnsi"/>
          <w:b/>
          <w:u w:val="single"/>
        </w:rPr>
      </w:pPr>
      <w:r w:rsidRPr="00E620C9">
        <w:rPr>
          <w:rFonts w:cstheme="minorHAnsi"/>
          <w:b/>
          <w:u w:val="single"/>
        </w:rPr>
        <w:t>Contenidos conceptuales</w:t>
      </w:r>
    </w:p>
    <w:p w:rsidR="006729C0" w:rsidRPr="00E620C9" w:rsidRDefault="006729C0" w:rsidP="00FA7743">
      <w:pPr>
        <w:jc w:val="both"/>
        <w:rPr>
          <w:rFonts w:cstheme="minorHAnsi"/>
          <w:b/>
        </w:rPr>
      </w:pPr>
      <w:r w:rsidRPr="00E620C9">
        <w:rPr>
          <w:rFonts w:cstheme="minorHAnsi"/>
          <w:b/>
        </w:rPr>
        <w:t>UNIDAD I</w:t>
      </w:r>
    </w:p>
    <w:p w:rsidR="006729C0" w:rsidRPr="00E620C9" w:rsidRDefault="006729C0" w:rsidP="00FA7743">
      <w:pPr>
        <w:jc w:val="both"/>
        <w:rPr>
          <w:rFonts w:cstheme="minorHAnsi"/>
          <w:i/>
        </w:rPr>
      </w:pPr>
      <w:r w:rsidRPr="00E620C9">
        <w:rPr>
          <w:rFonts w:cstheme="minorHAnsi"/>
          <w:i/>
        </w:rPr>
        <w:t>Fundamentos de la didáctica de la lengua</w:t>
      </w:r>
    </w:p>
    <w:p w:rsidR="009C1B1C" w:rsidRPr="00E620C9" w:rsidRDefault="006729C0" w:rsidP="00FA7743">
      <w:pPr>
        <w:pStyle w:val="Prrafodelista"/>
        <w:numPr>
          <w:ilvl w:val="0"/>
          <w:numId w:val="8"/>
        </w:numPr>
        <w:jc w:val="both"/>
        <w:rPr>
          <w:rFonts w:cstheme="minorHAnsi"/>
        </w:rPr>
      </w:pPr>
      <w:r w:rsidRPr="00E620C9">
        <w:rPr>
          <w:rFonts w:cstheme="minorHAnsi"/>
        </w:rPr>
        <w:t>Integración en la enseñan</w:t>
      </w:r>
      <w:r w:rsidR="00A71E84" w:rsidRPr="00E620C9">
        <w:rPr>
          <w:rFonts w:cstheme="minorHAnsi"/>
        </w:rPr>
        <w:t>z</w:t>
      </w:r>
      <w:r w:rsidR="009C1B1C" w:rsidRPr="00E620C9">
        <w:rPr>
          <w:rFonts w:cstheme="minorHAnsi"/>
        </w:rPr>
        <w:t>a de la lengua</w:t>
      </w:r>
    </w:p>
    <w:p w:rsidR="009C1B1C" w:rsidRPr="00E620C9" w:rsidRDefault="009C1B1C" w:rsidP="00FA7743">
      <w:pPr>
        <w:pStyle w:val="Prrafodelista"/>
        <w:numPr>
          <w:ilvl w:val="0"/>
          <w:numId w:val="8"/>
        </w:numPr>
        <w:jc w:val="both"/>
        <w:rPr>
          <w:rFonts w:cstheme="minorHAnsi"/>
        </w:rPr>
      </w:pPr>
      <w:r w:rsidRPr="00E620C9">
        <w:rPr>
          <w:rFonts w:cstheme="minorHAnsi"/>
        </w:rPr>
        <w:t xml:space="preserve"> P</w:t>
      </w:r>
      <w:r w:rsidR="006729C0" w:rsidRPr="00E620C9">
        <w:rPr>
          <w:rFonts w:cstheme="minorHAnsi"/>
        </w:rPr>
        <w:t xml:space="preserve">erspectivas teóricas y metodológicas. </w:t>
      </w:r>
    </w:p>
    <w:p w:rsidR="009C1B1C" w:rsidRPr="00E620C9" w:rsidRDefault="006729C0" w:rsidP="00FA7743">
      <w:pPr>
        <w:pStyle w:val="Prrafodelista"/>
        <w:numPr>
          <w:ilvl w:val="0"/>
          <w:numId w:val="8"/>
        </w:numPr>
        <w:jc w:val="both"/>
        <w:rPr>
          <w:rFonts w:cstheme="minorHAnsi"/>
        </w:rPr>
      </w:pPr>
      <w:r w:rsidRPr="00E620C9">
        <w:rPr>
          <w:rFonts w:cstheme="minorHAnsi"/>
        </w:rPr>
        <w:t>Alcance del campo disciplinar.</w:t>
      </w:r>
    </w:p>
    <w:p w:rsidR="009C1B1C" w:rsidRPr="00E620C9" w:rsidRDefault="006729C0" w:rsidP="00FA7743">
      <w:pPr>
        <w:pStyle w:val="Prrafodelista"/>
        <w:numPr>
          <w:ilvl w:val="0"/>
          <w:numId w:val="8"/>
        </w:numPr>
        <w:jc w:val="both"/>
        <w:rPr>
          <w:rFonts w:cstheme="minorHAnsi"/>
        </w:rPr>
      </w:pPr>
      <w:r w:rsidRPr="00E620C9">
        <w:rPr>
          <w:rFonts w:cstheme="minorHAnsi"/>
        </w:rPr>
        <w:t xml:space="preserve"> Aspectos de la competencia docente.</w:t>
      </w:r>
      <w:r w:rsidR="009C1B1C" w:rsidRPr="00E620C9">
        <w:rPr>
          <w:rFonts w:cstheme="minorHAnsi"/>
        </w:rPr>
        <w:t xml:space="preserve"> </w:t>
      </w:r>
    </w:p>
    <w:p w:rsidR="009C1B1C" w:rsidRPr="00E620C9" w:rsidRDefault="009C1B1C" w:rsidP="00FA7743">
      <w:pPr>
        <w:pStyle w:val="Prrafodelista"/>
        <w:numPr>
          <w:ilvl w:val="0"/>
          <w:numId w:val="8"/>
        </w:numPr>
        <w:jc w:val="both"/>
        <w:rPr>
          <w:rFonts w:cstheme="minorHAnsi"/>
        </w:rPr>
      </w:pPr>
      <w:r w:rsidRPr="00E620C9">
        <w:rPr>
          <w:rFonts w:cstheme="minorHAnsi"/>
        </w:rPr>
        <w:t>La función de la escuela y el docente en el desarrollo de las competencias comunicativa y lingüística</w:t>
      </w:r>
    </w:p>
    <w:p w:rsidR="009C1B1C" w:rsidRPr="00E620C9" w:rsidRDefault="006729C0" w:rsidP="00FA7743">
      <w:pPr>
        <w:pStyle w:val="Prrafodelista"/>
        <w:numPr>
          <w:ilvl w:val="0"/>
          <w:numId w:val="8"/>
        </w:numPr>
        <w:jc w:val="both"/>
        <w:rPr>
          <w:rFonts w:cstheme="minorHAnsi"/>
        </w:rPr>
      </w:pPr>
      <w:r w:rsidRPr="00E620C9">
        <w:rPr>
          <w:rFonts w:cstheme="minorHAnsi"/>
        </w:rPr>
        <w:t xml:space="preserve"> La planificación como herramienta para la transformación curricular. </w:t>
      </w:r>
    </w:p>
    <w:p w:rsidR="00DA5811" w:rsidRPr="00DA5811" w:rsidRDefault="006729C0" w:rsidP="00FA7743">
      <w:pPr>
        <w:pStyle w:val="Prrafodelista"/>
        <w:numPr>
          <w:ilvl w:val="0"/>
          <w:numId w:val="24"/>
        </w:numPr>
        <w:jc w:val="both"/>
        <w:rPr>
          <w:rFonts w:cs="Times New Roman"/>
        </w:rPr>
      </w:pPr>
      <w:r w:rsidRPr="00DA5811">
        <w:rPr>
          <w:rFonts w:cstheme="minorHAnsi"/>
        </w:rPr>
        <w:t>La organización de la tarea y la intervención docente.</w:t>
      </w:r>
    </w:p>
    <w:p w:rsidR="009C1B1C" w:rsidRPr="00E620C9" w:rsidRDefault="006729C0" w:rsidP="00FA7743">
      <w:pPr>
        <w:jc w:val="both"/>
        <w:rPr>
          <w:rFonts w:cstheme="minorHAnsi"/>
          <w:b/>
        </w:rPr>
      </w:pPr>
      <w:r w:rsidRPr="00E620C9">
        <w:rPr>
          <w:rFonts w:cstheme="minorHAnsi"/>
          <w:b/>
        </w:rPr>
        <w:t>UNIDAD II</w:t>
      </w:r>
    </w:p>
    <w:p w:rsidR="006729C0" w:rsidRPr="00E620C9" w:rsidRDefault="006729C0" w:rsidP="00FA7743">
      <w:pPr>
        <w:jc w:val="both"/>
        <w:rPr>
          <w:rFonts w:cstheme="minorHAnsi"/>
          <w:i/>
        </w:rPr>
      </w:pPr>
      <w:r w:rsidRPr="00E620C9">
        <w:rPr>
          <w:rFonts w:cstheme="minorHAnsi"/>
          <w:i/>
        </w:rPr>
        <w:t>Didáctica para el desarrollo de la expresión oral</w:t>
      </w:r>
    </w:p>
    <w:p w:rsidR="0038616E" w:rsidRPr="00E620C9" w:rsidRDefault="006729C0" w:rsidP="00FA7743">
      <w:pPr>
        <w:pStyle w:val="Prrafodelista"/>
        <w:numPr>
          <w:ilvl w:val="0"/>
          <w:numId w:val="9"/>
        </w:numPr>
        <w:jc w:val="both"/>
        <w:rPr>
          <w:rFonts w:cstheme="minorHAnsi"/>
        </w:rPr>
      </w:pPr>
      <w:r w:rsidRPr="00E620C9">
        <w:rPr>
          <w:rFonts w:cstheme="minorHAnsi"/>
        </w:rPr>
        <w:t xml:space="preserve">Características del discurso oral. </w:t>
      </w:r>
    </w:p>
    <w:p w:rsidR="0038616E" w:rsidRPr="00E620C9" w:rsidRDefault="006729C0" w:rsidP="00FA7743">
      <w:pPr>
        <w:pStyle w:val="Prrafodelista"/>
        <w:numPr>
          <w:ilvl w:val="0"/>
          <w:numId w:val="9"/>
        </w:numPr>
        <w:jc w:val="both"/>
        <w:rPr>
          <w:rFonts w:cstheme="minorHAnsi"/>
        </w:rPr>
      </w:pPr>
      <w:r w:rsidRPr="00E620C9">
        <w:rPr>
          <w:rFonts w:cstheme="minorHAnsi"/>
        </w:rPr>
        <w:t xml:space="preserve">La comprensión oral. </w:t>
      </w:r>
    </w:p>
    <w:p w:rsidR="0038616E" w:rsidRPr="00E620C9" w:rsidRDefault="006729C0" w:rsidP="00FA7743">
      <w:pPr>
        <w:pStyle w:val="Prrafodelista"/>
        <w:numPr>
          <w:ilvl w:val="0"/>
          <w:numId w:val="9"/>
        </w:numPr>
        <w:jc w:val="both"/>
        <w:rPr>
          <w:rFonts w:cstheme="minorHAnsi"/>
        </w:rPr>
      </w:pPr>
      <w:r w:rsidRPr="00E620C9">
        <w:rPr>
          <w:rFonts w:cstheme="minorHAnsi"/>
        </w:rPr>
        <w:t>Los géner</w:t>
      </w:r>
      <w:r w:rsidR="00073169" w:rsidRPr="00E620C9">
        <w:rPr>
          <w:rFonts w:cstheme="minorHAnsi"/>
        </w:rPr>
        <w:t>os orales: la conversación, el debate, el coloquio</w:t>
      </w:r>
      <w:r w:rsidRPr="00E620C9">
        <w:rPr>
          <w:rFonts w:cstheme="minorHAnsi"/>
        </w:rPr>
        <w:t xml:space="preserve"> </w:t>
      </w:r>
      <w:r w:rsidR="00073169" w:rsidRPr="00E620C9">
        <w:rPr>
          <w:rFonts w:cstheme="minorHAnsi"/>
        </w:rPr>
        <w:t xml:space="preserve">y </w:t>
      </w:r>
      <w:r w:rsidR="00DA5811">
        <w:rPr>
          <w:rFonts w:cstheme="minorHAnsi"/>
        </w:rPr>
        <w:t>l</w:t>
      </w:r>
      <w:r w:rsidR="00073169" w:rsidRPr="00E620C9">
        <w:rPr>
          <w:rFonts w:cstheme="minorHAnsi"/>
        </w:rPr>
        <w:t>a exposición.</w:t>
      </w:r>
    </w:p>
    <w:p w:rsidR="006729C0" w:rsidRPr="00E620C9" w:rsidRDefault="00073169" w:rsidP="00FA7743">
      <w:pPr>
        <w:pStyle w:val="Prrafodelista"/>
        <w:numPr>
          <w:ilvl w:val="0"/>
          <w:numId w:val="9"/>
        </w:numPr>
        <w:jc w:val="both"/>
        <w:rPr>
          <w:rFonts w:cstheme="minorHAnsi"/>
        </w:rPr>
      </w:pPr>
      <w:r w:rsidRPr="00E620C9">
        <w:rPr>
          <w:rFonts w:cstheme="minorHAnsi"/>
        </w:rPr>
        <w:t>La oralidad y su lugar en la escuela. Argumentos sociolingüísticos.</w:t>
      </w:r>
    </w:p>
    <w:p w:rsidR="00276246" w:rsidRPr="00E620C9" w:rsidRDefault="00073169" w:rsidP="00FA7743">
      <w:pPr>
        <w:pStyle w:val="Prrafodelista"/>
        <w:numPr>
          <w:ilvl w:val="0"/>
          <w:numId w:val="9"/>
        </w:numPr>
        <w:jc w:val="both"/>
        <w:rPr>
          <w:rFonts w:cstheme="minorHAnsi"/>
        </w:rPr>
      </w:pPr>
      <w:r w:rsidRPr="00E620C9">
        <w:rPr>
          <w:rFonts w:cstheme="minorHAnsi"/>
        </w:rPr>
        <w:t>La escuela actual frente al desafío de la diversidad</w:t>
      </w:r>
      <w:r w:rsidR="003F12D7" w:rsidRPr="00E620C9">
        <w:rPr>
          <w:rFonts w:cstheme="minorHAnsi"/>
        </w:rPr>
        <w:t>.</w:t>
      </w:r>
    </w:p>
    <w:p w:rsidR="00073169" w:rsidRPr="00E620C9" w:rsidRDefault="00073169" w:rsidP="00FA7743">
      <w:pPr>
        <w:pStyle w:val="Prrafodelista"/>
        <w:numPr>
          <w:ilvl w:val="0"/>
          <w:numId w:val="9"/>
        </w:numPr>
        <w:jc w:val="both"/>
        <w:rPr>
          <w:rFonts w:cstheme="minorHAnsi"/>
        </w:rPr>
      </w:pPr>
      <w:r w:rsidRPr="00E620C9">
        <w:rPr>
          <w:rFonts w:cstheme="minorHAnsi"/>
        </w:rPr>
        <w:t>Propuestas didácticas para trabajar la oralidad.</w:t>
      </w:r>
    </w:p>
    <w:p w:rsidR="00BA5F6F" w:rsidRDefault="00BA5F6F" w:rsidP="00FA7743">
      <w:pPr>
        <w:jc w:val="both"/>
        <w:rPr>
          <w:rFonts w:cstheme="minorHAnsi"/>
          <w:b/>
        </w:rPr>
      </w:pPr>
    </w:p>
    <w:p w:rsidR="00C266C8" w:rsidRPr="00E620C9" w:rsidRDefault="00C266C8" w:rsidP="00FA7743">
      <w:pPr>
        <w:jc w:val="both"/>
        <w:rPr>
          <w:rFonts w:cstheme="minorHAnsi"/>
          <w:b/>
        </w:rPr>
      </w:pPr>
      <w:r w:rsidRPr="00E620C9">
        <w:rPr>
          <w:rFonts w:cstheme="minorHAnsi"/>
          <w:b/>
        </w:rPr>
        <w:lastRenderedPageBreak/>
        <w:t>UNIDAD III</w:t>
      </w:r>
    </w:p>
    <w:p w:rsidR="00C266C8" w:rsidRPr="00E620C9" w:rsidRDefault="00C266C8" w:rsidP="00FA7743">
      <w:pPr>
        <w:jc w:val="both"/>
        <w:rPr>
          <w:rFonts w:cstheme="minorHAnsi"/>
          <w:i/>
        </w:rPr>
      </w:pPr>
      <w:r w:rsidRPr="00E620C9">
        <w:rPr>
          <w:rFonts w:cstheme="minorHAnsi"/>
          <w:i/>
        </w:rPr>
        <w:t>Didáctica de la lectura</w:t>
      </w:r>
    </w:p>
    <w:p w:rsidR="00073169" w:rsidRPr="00E620C9" w:rsidRDefault="00C266C8" w:rsidP="00FA7743">
      <w:pPr>
        <w:pStyle w:val="Prrafodelista"/>
        <w:numPr>
          <w:ilvl w:val="0"/>
          <w:numId w:val="10"/>
        </w:numPr>
        <w:jc w:val="both"/>
        <w:rPr>
          <w:rFonts w:cstheme="minorHAnsi"/>
        </w:rPr>
      </w:pPr>
      <w:r w:rsidRPr="00E620C9">
        <w:rPr>
          <w:rFonts w:cstheme="minorHAnsi"/>
        </w:rPr>
        <w:t xml:space="preserve">Roles del docente y del alumno en la comprensión lectora.  </w:t>
      </w:r>
    </w:p>
    <w:p w:rsidR="00073169" w:rsidRPr="00E620C9" w:rsidRDefault="00C266C8" w:rsidP="00FA7743">
      <w:pPr>
        <w:pStyle w:val="Prrafodelista"/>
        <w:numPr>
          <w:ilvl w:val="0"/>
          <w:numId w:val="10"/>
        </w:numPr>
        <w:jc w:val="both"/>
        <w:rPr>
          <w:rFonts w:cstheme="minorHAnsi"/>
        </w:rPr>
      </w:pPr>
      <w:r w:rsidRPr="00E620C9">
        <w:rPr>
          <w:rFonts w:cstheme="minorHAnsi"/>
        </w:rPr>
        <w:t xml:space="preserve">Motivos y tipos de lectura. </w:t>
      </w:r>
    </w:p>
    <w:p w:rsidR="00073169" w:rsidRPr="00E620C9" w:rsidRDefault="00C266C8" w:rsidP="00FA7743">
      <w:pPr>
        <w:pStyle w:val="Prrafodelista"/>
        <w:numPr>
          <w:ilvl w:val="0"/>
          <w:numId w:val="10"/>
        </w:numPr>
        <w:jc w:val="both"/>
        <w:rPr>
          <w:rFonts w:cstheme="minorHAnsi"/>
        </w:rPr>
      </w:pPr>
      <w:r w:rsidRPr="00E620C9">
        <w:rPr>
          <w:rFonts w:cstheme="minorHAnsi"/>
        </w:rPr>
        <w:t>La lectura como una actividad co</w:t>
      </w:r>
      <w:r w:rsidR="00261392" w:rsidRPr="00E620C9">
        <w:rPr>
          <w:rFonts w:cstheme="minorHAnsi"/>
        </w:rPr>
        <w:t>mpleja.</w:t>
      </w:r>
      <w:r w:rsidR="00AE6A06" w:rsidRPr="00E620C9">
        <w:rPr>
          <w:rFonts w:cstheme="minorHAnsi"/>
        </w:rPr>
        <w:t xml:space="preserve"> </w:t>
      </w:r>
    </w:p>
    <w:p w:rsidR="00073169" w:rsidRPr="00E620C9" w:rsidRDefault="00073169" w:rsidP="00FA7743">
      <w:pPr>
        <w:pStyle w:val="Prrafodelista"/>
        <w:numPr>
          <w:ilvl w:val="0"/>
          <w:numId w:val="10"/>
        </w:numPr>
        <w:jc w:val="both"/>
        <w:rPr>
          <w:rFonts w:cstheme="minorHAnsi"/>
        </w:rPr>
      </w:pPr>
      <w:r w:rsidRPr="00E620C9">
        <w:rPr>
          <w:rFonts w:cstheme="minorHAnsi"/>
        </w:rPr>
        <w:t>La comprensión textual desde el punto de vi</w:t>
      </w:r>
      <w:r w:rsidR="00AE6A06" w:rsidRPr="00E620C9">
        <w:rPr>
          <w:rFonts w:cstheme="minorHAnsi"/>
        </w:rPr>
        <w:t>sta cognitivo. I</w:t>
      </w:r>
      <w:r w:rsidRPr="00E620C9">
        <w:rPr>
          <w:rFonts w:cstheme="minorHAnsi"/>
        </w:rPr>
        <w:t>mplicancias didácticas</w:t>
      </w:r>
      <w:r w:rsidR="00261392" w:rsidRPr="00E620C9">
        <w:rPr>
          <w:rFonts w:cstheme="minorHAnsi"/>
        </w:rPr>
        <w:t xml:space="preserve"> </w:t>
      </w:r>
    </w:p>
    <w:p w:rsidR="00073169" w:rsidRPr="00E620C9" w:rsidRDefault="00261392" w:rsidP="00FA7743">
      <w:pPr>
        <w:pStyle w:val="Prrafodelista"/>
        <w:numPr>
          <w:ilvl w:val="0"/>
          <w:numId w:val="10"/>
        </w:numPr>
        <w:jc w:val="both"/>
        <w:rPr>
          <w:rFonts w:cstheme="minorHAnsi"/>
        </w:rPr>
      </w:pPr>
      <w:r w:rsidRPr="00E620C9">
        <w:rPr>
          <w:rFonts w:cstheme="minorHAnsi"/>
        </w:rPr>
        <w:t>Competencias del lector</w:t>
      </w:r>
      <w:r w:rsidR="00C266C8" w:rsidRPr="00E620C9">
        <w:rPr>
          <w:rFonts w:cstheme="minorHAnsi"/>
        </w:rPr>
        <w:t xml:space="preserve"> para comprender un texto.</w:t>
      </w:r>
      <w:r w:rsidR="00AE6A06" w:rsidRPr="00E620C9">
        <w:rPr>
          <w:rFonts w:cstheme="minorHAnsi"/>
        </w:rPr>
        <w:t xml:space="preserve"> Estrategias cognitivas de lectura</w:t>
      </w:r>
      <w:r w:rsidR="00C266C8" w:rsidRPr="00E620C9">
        <w:rPr>
          <w:rFonts w:cstheme="minorHAnsi"/>
        </w:rPr>
        <w:t xml:space="preserve"> </w:t>
      </w:r>
    </w:p>
    <w:p w:rsidR="00073169" w:rsidRPr="00E620C9" w:rsidRDefault="00C266C8" w:rsidP="00FA7743">
      <w:pPr>
        <w:pStyle w:val="Prrafodelista"/>
        <w:numPr>
          <w:ilvl w:val="0"/>
          <w:numId w:val="10"/>
        </w:numPr>
        <w:jc w:val="both"/>
        <w:rPr>
          <w:rFonts w:cstheme="minorHAnsi"/>
        </w:rPr>
      </w:pPr>
      <w:r w:rsidRPr="00E620C9">
        <w:rPr>
          <w:rFonts w:cstheme="minorHAnsi"/>
        </w:rPr>
        <w:t>Animación a la lectura.</w:t>
      </w:r>
    </w:p>
    <w:p w:rsidR="00C266C8" w:rsidRPr="00E620C9" w:rsidRDefault="00C266C8" w:rsidP="00FA7743">
      <w:pPr>
        <w:pStyle w:val="Prrafodelista"/>
        <w:numPr>
          <w:ilvl w:val="0"/>
          <w:numId w:val="10"/>
        </w:numPr>
        <w:jc w:val="both"/>
        <w:rPr>
          <w:rFonts w:cstheme="minorHAnsi"/>
        </w:rPr>
      </w:pPr>
      <w:r w:rsidRPr="00E620C9">
        <w:rPr>
          <w:rFonts w:cstheme="minorHAnsi"/>
        </w:rPr>
        <w:t xml:space="preserve"> Propuestas didácticas.</w:t>
      </w:r>
    </w:p>
    <w:p w:rsidR="00C266C8" w:rsidRPr="00E620C9" w:rsidRDefault="00C266C8" w:rsidP="00FA7743">
      <w:pPr>
        <w:jc w:val="both"/>
        <w:rPr>
          <w:rFonts w:cstheme="minorHAnsi"/>
          <w:b/>
        </w:rPr>
      </w:pPr>
      <w:r w:rsidRPr="00E620C9">
        <w:rPr>
          <w:rFonts w:cstheme="minorHAnsi"/>
          <w:b/>
        </w:rPr>
        <w:t>UNIDAD IV</w:t>
      </w:r>
    </w:p>
    <w:p w:rsidR="00C266C8" w:rsidRPr="00E620C9" w:rsidRDefault="00C266C8" w:rsidP="00FA7743">
      <w:pPr>
        <w:jc w:val="both"/>
        <w:rPr>
          <w:rFonts w:cstheme="minorHAnsi"/>
          <w:i/>
        </w:rPr>
      </w:pPr>
      <w:r w:rsidRPr="00E620C9">
        <w:rPr>
          <w:rFonts w:cstheme="minorHAnsi"/>
          <w:i/>
        </w:rPr>
        <w:t>Didáctica de la escritura</w:t>
      </w:r>
    </w:p>
    <w:p w:rsidR="00AE6A06" w:rsidRPr="00E620C9" w:rsidRDefault="00C266C8" w:rsidP="00FA7743">
      <w:pPr>
        <w:pStyle w:val="Prrafodelista"/>
        <w:numPr>
          <w:ilvl w:val="0"/>
          <w:numId w:val="11"/>
        </w:numPr>
        <w:jc w:val="both"/>
        <w:rPr>
          <w:rFonts w:cstheme="minorHAnsi"/>
        </w:rPr>
      </w:pPr>
      <w:r w:rsidRPr="00E620C9">
        <w:rPr>
          <w:rFonts w:cstheme="minorHAnsi"/>
        </w:rPr>
        <w:t>Características del lenguaje escrito.</w:t>
      </w:r>
    </w:p>
    <w:p w:rsidR="00AE6A06" w:rsidRPr="00E620C9" w:rsidRDefault="00C266C8" w:rsidP="00FA7743">
      <w:pPr>
        <w:pStyle w:val="Prrafodelista"/>
        <w:numPr>
          <w:ilvl w:val="0"/>
          <w:numId w:val="11"/>
        </w:numPr>
        <w:jc w:val="both"/>
        <w:rPr>
          <w:rFonts w:cstheme="minorHAnsi"/>
        </w:rPr>
      </w:pPr>
      <w:r w:rsidRPr="00E620C9">
        <w:rPr>
          <w:rFonts w:cstheme="minorHAnsi"/>
        </w:rPr>
        <w:t xml:space="preserve"> Desarrollo d</w:t>
      </w:r>
      <w:r w:rsidR="00AE6A06" w:rsidRPr="00E620C9">
        <w:rPr>
          <w:rFonts w:cstheme="minorHAnsi"/>
        </w:rPr>
        <w:t xml:space="preserve">e la expresión escrita.  </w:t>
      </w:r>
      <w:r w:rsidR="009C784F" w:rsidRPr="00E620C9">
        <w:rPr>
          <w:rFonts w:cstheme="minorHAnsi"/>
        </w:rPr>
        <w:t>Estrategias discursivas de escritura</w:t>
      </w:r>
    </w:p>
    <w:p w:rsidR="00AE6A06" w:rsidRPr="00E620C9" w:rsidRDefault="00C266C8" w:rsidP="00FA7743">
      <w:pPr>
        <w:pStyle w:val="Prrafodelista"/>
        <w:numPr>
          <w:ilvl w:val="0"/>
          <w:numId w:val="11"/>
        </w:numPr>
        <w:jc w:val="both"/>
        <w:rPr>
          <w:rFonts w:cstheme="minorHAnsi"/>
        </w:rPr>
      </w:pPr>
      <w:r w:rsidRPr="00E620C9">
        <w:rPr>
          <w:rFonts w:cstheme="minorHAnsi"/>
        </w:rPr>
        <w:t xml:space="preserve"> Proceso de formación del discurso escrito</w:t>
      </w:r>
      <w:r w:rsidR="00AE6A06" w:rsidRPr="00E620C9">
        <w:rPr>
          <w:rFonts w:cstheme="minorHAnsi"/>
        </w:rPr>
        <w:t xml:space="preserve"> desde un enfoque cognitivo</w:t>
      </w:r>
      <w:r w:rsidRPr="00E620C9">
        <w:rPr>
          <w:rFonts w:cstheme="minorHAnsi"/>
        </w:rPr>
        <w:t xml:space="preserve">: planificar, </w:t>
      </w:r>
      <w:proofErr w:type="spellStart"/>
      <w:r w:rsidRPr="00E620C9">
        <w:rPr>
          <w:rFonts w:cstheme="minorHAnsi"/>
        </w:rPr>
        <w:t>textualizar</w:t>
      </w:r>
      <w:proofErr w:type="spellEnd"/>
      <w:r w:rsidRPr="00E620C9">
        <w:rPr>
          <w:rFonts w:cstheme="minorHAnsi"/>
        </w:rPr>
        <w:t xml:space="preserve">  y revisar. </w:t>
      </w:r>
      <w:r w:rsidR="00AE6A06" w:rsidRPr="00E620C9">
        <w:rPr>
          <w:rFonts w:cstheme="minorHAnsi"/>
        </w:rPr>
        <w:t>Implicancias didácticas</w:t>
      </w:r>
    </w:p>
    <w:p w:rsidR="00AE6A06" w:rsidRPr="00E620C9" w:rsidRDefault="00C266C8" w:rsidP="00FA7743">
      <w:pPr>
        <w:pStyle w:val="Prrafodelista"/>
        <w:numPr>
          <w:ilvl w:val="0"/>
          <w:numId w:val="11"/>
        </w:numPr>
        <w:jc w:val="both"/>
        <w:rPr>
          <w:rFonts w:cstheme="minorHAnsi"/>
        </w:rPr>
      </w:pPr>
      <w:r w:rsidRPr="00E620C9">
        <w:rPr>
          <w:rFonts w:cstheme="minorHAnsi"/>
        </w:rPr>
        <w:t>Los géneros escritos ficcionales y no ficcionales.</w:t>
      </w:r>
      <w:r w:rsidR="00A71E84" w:rsidRPr="00E620C9">
        <w:rPr>
          <w:rFonts w:cstheme="minorHAnsi"/>
        </w:rPr>
        <w:t xml:space="preserve"> </w:t>
      </w:r>
    </w:p>
    <w:p w:rsidR="0045129C" w:rsidRPr="00E620C9" w:rsidRDefault="00A71E84" w:rsidP="00FA7743">
      <w:pPr>
        <w:pStyle w:val="Prrafodelista"/>
        <w:numPr>
          <w:ilvl w:val="0"/>
          <w:numId w:val="11"/>
        </w:numPr>
        <w:jc w:val="both"/>
        <w:rPr>
          <w:rFonts w:cstheme="minorHAnsi"/>
        </w:rPr>
      </w:pPr>
      <w:r w:rsidRPr="00E620C9">
        <w:rPr>
          <w:rFonts w:cstheme="minorHAnsi"/>
        </w:rPr>
        <w:t>Propuestas didácticas de escritura.</w:t>
      </w:r>
    </w:p>
    <w:p w:rsidR="005E3D4C" w:rsidRPr="00E620C9" w:rsidRDefault="00A71E84" w:rsidP="00FA7743">
      <w:pPr>
        <w:jc w:val="both"/>
        <w:rPr>
          <w:rFonts w:cstheme="minorHAnsi"/>
          <w:b/>
        </w:rPr>
      </w:pPr>
      <w:r w:rsidRPr="00E620C9">
        <w:rPr>
          <w:rFonts w:cstheme="minorHAnsi"/>
          <w:b/>
        </w:rPr>
        <w:t>UNIDAD V</w:t>
      </w:r>
    </w:p>
    <w:p w:rsidR="00A71E84" w:rsidRPr="00E620C9" w:rsidRDefault="009C784F" w:rsidP="00FA7743">
      <w:pPr>
        <w:jc w:val="both"/>
        <w:rPr>
          <w:rFonts w:cstheme="minorHAnsi"/>
          <w:i/>
        </w:rPr>
      </w:pPr>
      <w:r w:rsidRPr="00E620C9">
        <w:rPr>
          <w:rFonts w:cstheme="minorHAnsi"/>
          <w:i/>
        </w:rPr>
        <w:t>Didáctica de la reflexión y uso</w:t>
      </w:r>
      <w:r w:rsidR="005E3D4C" w:rsidRPr="00E620C9">
        <w:rPr>
          <w:rFonts w:cstheme="minorHAnsi"/>
          <w:i/>
        </w:rPr>
        <w:t xml:space="preserve"> del lenguaje y los textos</w:t>
      </w:r>
    </w:p>
    <w:p w:rsidR="005E3D4C" w:rsidRPr="00E620C9" w:rsidRDefault="005E3D4C" w:rsidP="00FA7743">
      <w:pPr>
        <w:pStyle w:val="Prrafodelista"/>
        <w:numPr>
          <w:ilvl w:val="0"/>
          <w:numId w:val="13"/>
        </w:numPr>
        <w:jc w:val="both"/>
        <w:rPr>
          <w:rFonts w:cstheme="minorHAnsi"/>
        </w:rPr>
      </w:pPr>
      <w:r w:rsidRPr="00E620C9">
        <w:rPr>
          <w:rFonts w:cstheme="minorHAnsi"/>
        </w:rPr>
        <w:t>Teoría y práctica gramatical:</w:t>
      </w:r>
      <w:r w:rsidR="00D1777A" w:rsidRPr="00E620C9">
        <w:rPr>
          <w:rFonts w:cstheme="minorHAnsi"/>
        </w:rPr>
        <w:t xml:space="preserve"> fonología,</w:t>
      </w:r>
      <w:r w:rsidR="0018554A" w:rsidRPr="00E620C9">
        <w:rPr>
          <w:rFonts w:cstheme="minorHAnsi"/>
        </w:rPr>
        <w:t xml:space="preserve"> </w:t>
      </w:r>
      <w:r w:rsidR="00D1777A" w:rsidRPr="00E620C9">
        <w:rPr>
          <w:rFonts w:cstheme="minorHAnsi"/>
        </w:rPr>
        <w:t xml:space="preserve">morfología, léxico, sintaxis. Semántica y </w:t>
      </w:r>
      <w:r w:rsidR="0018554A" w:rsidRPr="00E620C9">
        <w:rPr>
          <w:rFonts w:cstheme="minorHAnsi"/>
        </w:rPr>
        <w:t>pragmática</w:t>
      </w:r>
      <w:r w:rsidR="00D1777A" w:rsidRPr="00E620C9">
        <w:rPr>
          <w:rFonts w:cstheme="minorHAnsi"/>
        </w:rPr>
        <w:t>.</w:t>
      </w:r>
    </w:p>
    <w:p w:rsidR="005E3D4C" w:rsidRPr="00E620C9" w:rsidRDefault="005E3D4C" w:rsidP="00FA7743">
      <w:pPr>
        <w:pStyle w:val="Prrafodelista"/>
        <w:numPr>
          <w:ilvl w:val="0"/>
          <w:numId w:val="13"/>
        </w:numPr>
        <w:jc w:val="both"/>
        <w:rPr>
          <w:rFonts w:cstheme="minorHAnsi"/>
        </w:rPr>
      </w:pPr>
      <w:r w:rsidRPr="00E620C9">
        <w:rPr>
          <w:rFonts w:cstheme="minorHAnsi"/>
        </w:rPr>
        <w:t xml:space="preserve">La enseñanza del Léxico. </w:t>
      </w:r>
      <w:r w:rsidR="00A71E84" w:rsidRPr="00E620C9">
        <w:rPr>
          <w:rFonts w:cstheme="minorHAnsi"/>
        </w:rPr>
        <w:t xml:space="preserve"> </w:t>
      </w:r>
    </w:p>
    <w:p w:rsidR="005E3D4C" w:rsidRPr="00E620C9" w:rsidRDefault="005E3D4C" w:rsidP="00FA7743">
      <w:pPr>
        <w:pStyle w:val="Prrafodelista"/>
        <w:numPr>
          <w:ilvl w:val="0"/>
          <w:numId w:val="13"/>
        </w:numPr>
        <w:jc w:val="both"/>
        <w:rPr>
          <w:rFonts w:cstheme="minorHAnsi"/>
        </w:rPr>
      </w:pPr>
      <w:r w:rsidRPr="00E620C9">
        <w:rPr>
          <w:rFonts w:cstheme="minorHAnsi"/>
        </w:rPr>
        <w:t>Las tipologías textuales y la enseñanza de la lengua</w:t>
      </w:r>
    </w:p>
    <w:p w:rsidR="005E3D4C" w:rsidRPr="00E620C9" w:rsidRDefault="00A71E84" w:rsidP="00FA7743">
      <w:pPr>
        <w:pStyle w:val="Prrafodelista"/>
        <w:numPr>
          <w:ilvl w:val="0"/>
          <w:numId w:val="13"/>
        </w:numPr>
        <w:jc w:val="both"/>
        <w:rPr>
          <w:rFonts w:cstheme="minorHAnsi"/>
        </w:rPr>
      </w:pPr>
      <w:r w:rsidRPr="00E620C9">
        <w:rPr>
          <w:rFonts w:cstheme="minorHAnsi"/>
        </w:rPr>
        <w:t xml:space="preserve">Esquemas </w:t>
      </w:r>
      <w:proofErr w:type="spellStart"/>
      <w:r w:rsidRPr="00E620C9">
        <w:rPr>
          <w:rFonts w:cstheme="minorHAnsi"/>
        </w:rPr>
        <w:t>superestructurales</w:t>
      </w:r>
      <w:proofErr w:type="spellEnd"/>
      <w:r w:rsidRPr="00E620C9">
        <w:rPr>
          <w:rFonts w:cstheme="minorHAnsi"/>
        </w:rPr>
        <w:t>.</w:t>
      </w:r>
    </w:p>
    <w:p w:rsidR="005E3D4C" w:rsidRPr="00E620C9" w:rsidRDefault="00A71E84" w:rsidP="00FA7743">
      <w:pPr>
        <w:pStyle w:val="Prrafodelista"/>
        <w:numPr>
          <w:ilvl w:val="0"/>
          <w:numId w:val="13"/>
        </w:numPr>
        <w:jc w:val="both"/>
        <w:rPr>
          <w:rFonts w:cstheme="minorHAnsi"/>
        </w:rPr>
      </w:pPr>
      <w:r w:rsidRPr="00E620C9">
        <w:rPr>
          <w:rFonts w:cstheme="minorHAnsi"/>
        </w:rPr>
        <w:t>Estrategias de ens</w:t>
      </w:r>
      <w:r w:rsidR="00276246" w:rsidRPr="00E620C9">
        <w:rPr>
          <w:rFonts w:cstheme="minorHAnsi"/>
        </w:rPr>
        <w:t>eñan</w:t>
      </w:r>
      <w:r w:rsidRPr="00E620C9">
        <w:rPr>
          <w:rFonts w:cstheme="minorHAnsi"/>
        </w:rPr>
        <w:t>za. Actividades.</w:t>
      </w:r>
    </w:p>
    <w:p w:rsidR="005E3D4C" w:rsidRPr="00E620C9" w:rsidRDefault="005E3D4C" w:rsidP="00FA7743">
      <w:pPr>
        <w:jc w:val="both"/>
        <w:rPr>
          <w:rFonts w:cstheme="minorHAnsi"/>
          <w:i/>
        </w:rPr>
      </w:pPr>
      <w:r w:rsidRPr="00E620C9">
        <w:rPr>
          <w:rFonts w:cstheme="minorHAnsi"/>
          <w:i/>
        </w:rPr>
        <w:t>Didáctica de la literatura</w:t>
      </w:r>
    </w:p>
    <w:p w:rsidR="00D1777A" w:rsidRPr="00E620C9" w:rsidRDefault="00D1777A" w:rsidP="00FA7743">
      <w:pPr>
        <w:pStyle w:val="Prrafodelista"/>
        <w:numPr>
          <w:ilvl w:val="0"/>
          <w:numId w:val="14"/>
        </w:numPr>
        <w:jc w:val="both"/>
        <w:rPr>
          <w:rFonts w:cstheme="minorHAnsi"/>
        </w:rPr>
      </w:pPr>
      <w:r w:rsidRPr="00E620C9">
        <w:rPr>
          <w:rFonts w:cstheme="minorHAnsi"/>
        </w:rPr>
        <w:t>La educación literaria: modelos didácticos de la enseñanza de la literatura</w:t>
      </w:r>
    </w:p>
    <w:p w:rsidR="00D1777A" w:rsidRPr="00E620C9" w:rsidRDefault="00D1777A" w:rsidP="00FA7743">
      <w:pPr>
        <w:pStyle w:val="Prrafodelista"/>
        <w:numPr>
          <w:ilvl w:val="0"/>
          <w:numId w:val="14"/>
        </w:numPr>
        <w:jc w:val="both"/>
        <w:rPr>
          <w:rFonts w:cstheme="minorHAnsi"/>
        </w:rPr>
      </w:pPr>
      <w:r w:rsidRPr="00E620C9">
        <w:rPr>
          <w:rFonts w:cstheme="minorHAnsi"/>
        </w:rPr>
        <w:t>Literatura infantil y juvenil. Características. Valores educativos</w:t>
      </w:r>
    </w:p>
    <w:p w:rsidR="00D1777A" w:rsidRDefault="00D1777A" w:rsidP="00FA7743">
      <w:pPr>
        <w:pStyle w:val="Prrafodelista"/>
        <w:numPr>
          <w:ilvl w:val="0"/>
          <w:numId w:val="14"/>
        </w:numPr>
        <w:jc w:val="both"/>
        <w:rPr>
          <w:rFonts w:cstheme="minorHAnsi"/>
        </w:rPr>
      </w:pPr>
      <w:r w:rsidRPr="00E620C9">
        <w:rPr>
          <w:rFonts w:cstheme="minorHAnsi"/>
        </w:rPr>
        <w:t>Recursos y estrategias de formación de lectores literarios. Estrategias de promoción de la lectura.</w:t>
      </w:r>
    </w:p>
    <w:p w:rsidR="0045129C" w:rsidRPr="00E620C9" w:rsidRDefault="0045129C" w:rsidP="00FA7743">
      <w:pPr>
        <w:jc w:val="both"/>
        <w:rPr>
          <w:rFonts w:cstheme="minorHAnsi"/>
        </w:rPr>
      </w:pPr>
      <w:r w:rsidRPr="00E620C9">
        <w:rPr>
          <w:rFonts w:cstheme="minorHAnsi"/>
        </w:rPr>
        <w:t>BLOQUE TRANSVERSAL</w:t>
      </w:r>
    </w:p>
    <w:p w:rsidR="0045129C" w:rsidRPr="00E620C9" w:rsidRDefault="0045129C" w:rsidP="00FA7743">
      <w:pPr>
        <w:pStyle w:val="Prrafodelista"/>
        <w:numPr>
          <w:ilvl w:val="0"/>
          <w:numId w:val="15"/>
        </w:numPr>
        <w:jc w:val="both"/>
        <w:rPr>
          <w:rFonts w:cstheme="minorHAnsi"/>
        </w:rPr>
      </w:pPr>
      <w:r w:rsidRPr="00E620C9">
        <w:rPr>
          <w:rFonts w:cstheme="minorHAnsi"/>
        </w:rPr>
        <w:t>Lectura y análisis del Diseño Curricular Provincial</w:t>
      </w:r>
      <w:r w:rsidR="00046272" w:rsidRPr="00E620C9">
        <w:rPr>
          <w:rFonts w:cstheme="minorHAnsi"/>
        </w:rPr>
        <w:t xml:space="preserve"> “Área Lengua”</w:t>
      </w:r>
    </w:p>
    <w:p w:rsidR="00046272" w:rsidRDefault="00046272" w:rsidP="00FA7743">
      <w:pPr>
        <w:pStyle w:val="Prrafodelista"/>
        <w:numPr>
          <w:ilvl w:val="0"/>
          <w:numId w:val="15"/>
        </w:numPr>
        <w:jc w:val="both"/>
        <w:rPr>
          <w:rFonts w:cstheme="minorHAnsi"/>
        </w:rPr>
      </w:pPr>
      <w:r w:rsidRPr="00E620C9">
        <w:rPr>
          <w:rFonts w:cstheme="minorHAnsi"/>
        </w:rPr>
        <w:t>Diseño y gestión de estrategias de enseñanza para cada uno de los ejes de contenidos propuestos en el Diseño.</w:t>
      </w:r>
    </w:p>
    <w:p w:rsidR="00A71E84" w:rsidRDefault="00046272" w:rsidP="00FA7743">
      <w:pPr>
        <w:pStyle w:val="Prrafodelista"/>
        <w:numPr>
          <w:ilvl w:val="0"/>
          <w:numId w:val="15"/>
        </w:numPr>
        <w:jc w:val="both"/>
        <w:rPr>
          <w:rFonts w:cstheme="minorHAnsi"/>
        </w:rPr>
      </w:pPr>
      <w:r w:rsidRPr="00E620C9">
        <w:rPr>
          <w:rFonts w:cstheme="minorHAnsi"/>
        </w:rPr>
        <w:t>Planificación de propuestas didácticas para la compre</w:t>
      </w:r>
      <w:r w:rsidR="001E62CB">
        <w:rPr>
          <w:rFonts w:cstheme="minorHAnsi"/>
        </w:rPr>
        <w:t>n</w:t>
      </w:r>
      <w:r w:rsidRPr="00E620C9">
        <w:rPr>
          <w:rFonts w:cstheme="minorHAnsi"/>
        </w:rPr>
        <w:t xml:space="preserve">sión lectora, la producción oral, la enseñanza de </w:t>
      </w:r>
      <w:r w:rsidR="00460631" w:rsidRPr="00E620C9">
        <w:rPr>
          <w:rFonts w:cstheme="minorHAnsi"/>
        </w:rPr>
        <w:t>c</w:t>
      </w:r>
      <w:r w:rsidRPr="00E620C9">
        <w:rPr>
          <w:rFonts w:cstheme="minorHAnsi"/>
        </w:rPr>
        <w:t>ontenidos gramaticales, normativos y textuales</w:t>
      </w:r>
      <w:r w:rsidR="00460631" w:rsidRPr="00E620C9">
        <w:rPr>
          <w:rFonts w:cstheme="minorHAnsi"/>
        </w:rPr>
        <w:t xml:space="preserve"> y el análisis literario.</w:t>
      </w:r>
    </w:p>
    <w:p w:rsidR="00883EE6" w:rsidRPr="00E620C9" w:rsidRDefault="00883EE6" w:rsidP="00883EE6">
      <w:pPr>
        <w:pStyle w:val="Prrafodelista"/>
        <w:numPr>
          <w:ilvl w:val="0"/>
          <w:numId w:val="15"/>
        </w:numPr>
        <w:jc w:val="both"/>
        <w:rPr>
          <w:rFonts w:cstheme="minorHAnsi"/>
        </w:rPr>
      </w:pPr>
      <w:r>
        <w:rPr>
          <w:rFonts w:cstheme="minorHAnsi"/>
        </w:rPr>
        <w:t>Enfoque para el desarrollo de  capacidades.</w:t>
      </w:r>
    </w:p>
    <w:p w:rsidR="00883EE6" w:rsidRDefault="00883EE6" w:rsidP="00883EE6">
      <w:pPr>
        <w:pStyle w:val="Prrafodelista"/>
        <w:jc w:val="both"/>
        <w:rPr>
          <w:rFonts w:cstheme="minorHAnsi"/>
        </w:rPr>
      </w:pPr>
    </w:p>
    <w:p w:rsidR="00BA5F6F" w:rsidRDefault="00BA5F6F" w:rsidP="00883EE6">
      <w:pPr>
        <w:pStyle w:val="Prrafodelista"/>
        <w:jc w:val="both"/>
        <w:rPr>
          <w:rFonts w:cstheme="minorHAnsi"/>
        </w:rPr>
      </w:pPr>
    </w:p>
    <w:p w:rsidR="00BA5F6F" w:rsidRDefault="00BA5F6F" w:rsidP="00883EE6">
      <w:pPr>
        <w:pStyle w:val="Prrafodelista"/>
        <w:jc w:val="both"/>
        <w:rPr>
          <w:rFonts w:cstheme="minorHAnsi"/>
        </w:rPr>
      </w:pPr>
    </w:p>
    <w:p w:rsidR="00BA5F6F" w:rsidRDefault="00BA5F6F" w:rsidP="00883EE6">
      <w:pPr>
        <w:pStyle w:val="Prrafodelista"/>
        <w:jc w:val="both"/>
        <w:rPr>
          <w:rFonts w:cstheme="minorHAnsi"/>
        </w:rPr>
      </w:pPr>
    </w:p>
    <w:p w:rsidR="00BA5F6F" w:rsidRPr="00E620C9" w:rsidRDefault="00BA5F6F" w:rsidP="00883EE6">
      <w:pPr>
        <w:pStyle w:val="Prrafodelista"/>
        <w:jc w:val="both"/>
        <w:rPr>
          <w:rFonts w:cstheme="minorHAnsi"/>
        </w:rPr>
      </w:pPr>
    </w:p>
    <w:p w:rsidR="009A2A60" w:rsidRPr="00E620C9" w:rsidRDefault="009A2A60" w:rsidP="00FA7743">
      <w:pPr>
        <w:jc w:val="both"/>
        <w:rPr>
          <w:rFonts w:cstheme="minorHAnsi"/>
          <w:b/>
          <w:u w:val="single"/>
        </w:rPr>
      </w:pPr>
      <w:r w:rsidRPr="00E620C9">
        <w:rPr>
          <w:rFonts w:cstheme="minorHAnsi"/>
          <w:b/>
          <w:u w:val="single"/>
        </w:rPr>
        <w:lastRenderedPageBreak/>
        <w:t>Metodología</w:t>
      </w:r>
    </w:p>
    <w:p w:rsidR="000860DC" w:rsidRDefault="004F3B5E" w:rsidP="00E22246">
      <w:pPr>
        <w:ind w:firstLine="708"/>
        <w:jc w:val="both"/>
        <w:rPr>
          <w:rFonts w:cstheme="minorHAnsi"/>
        </w:rPr>
      </w:pPr>
      <w:r w:rsidRPr="00E620C9">
        <w:rPr>
          <w:rFonts w:cstheme="minorHAnsi"/>
        </w:rPr>
        <w:t>Como estrategia metodológica</w:t>
      </w:r>
      <w:r w:rsidR="0018554A" w:rsidRPr="00E620C9">
        <w:rPr>
          <w:rFonts w:cstheme="minorHAnsi"/>
        </w:rPr>
        <w:t xml:space="preserve"> se trabajará la </w:t>
      </w:r>
      <w:r w:rsidR="0018554A" w:rsidRPr="00E620C9">
        <w:rPr>
          <w:rFonts w:cstheme="minorHAnsi"/>
          <w:b/>
        </w:rPr>
        <w:t>Alfabetización académica</w:t>
      </w:r>
      <w:r w:rsidR="0018554A" w:rsidRPr="00E620C9">
        <w:rPr>
          <w:rFonts w:cstheme="minorHAnsi"/>
        </w:rPr>
        <w:t xml:space="preserve">: </w:t>
      </w:r>
      <w:r w:rsidR="00A52662" w:rsidRPr="00E620C9">
        <w:rPr>
          <w:rFonts w:cstheme="minorHAnsi"/>
        </w:rPr>
        <w:t>La lectura como proceso interactivo y la escritura como</w:t>
      </w:r>
      <w:r w:rsidR="0018554A" w:rsidRPr="00E620C9">
        <w:rPr>
          <w:rFonts w:cstheme="minorHAnsi"/>
        </w:rPr>
        <w:t xml:space="preserve"> proceso recursivo. Estrategias </w:t>
      </w:r>
      <w:r w:rsidR="00A52662" w:rsidRPr="00E620C9">
        <w:rPr>
          <w:rFonts w:cstheme="minorHAnsi"/>
        </w:rPr>
        <w:t>cognitivas y</w:t>
      </w:r>
      <w:r w:rsidR="0018554A" w:rsidRPr="00E620C9">
        <w:rPr>
          <w:rFonts w:cstheme="minorHAnsi"/>
        </w:rPr>
        <w:t xml:space="preserve"> </w:t>
      </w:r>
      <w:r w:rsidR="00A52662" w:rsidRPr="00E620C9">
        <w:rPr>
          <w:rFonts w:cstheme="minorHAnsi"/>
        </w:rPr>
        <w:t>lingüísticas im</w:t>
      </w:r>
      <w:r w:rsidR="0018554A" w:rsidRPr="00E620C9">
        <w:rPr>
          <w:rFonts w:cstheme="minorHAnsi"/>
        </w:rPr>
        <w:t>plicadas</w:t>
      </w:r>
      <w:r w:rsidR="00A52662" w:rsidRPr="00E620C9">
        <w:rPr>
          <w:rFonts w:cstheme="minorHAnsi"/>
        </w:rPr>
        <w:t xml:space="preserve">. La búsqueda de información y la construcción del conocimiento </w:t>
      </w:r>
      <w:r w:rsidR="0018554A" w:rsidRPr="00E620C9">
        <w:rPr>
          <w:rFonts w:cstheme="minorHAnsi"/>
        </w:rPr>
        <w:t>científico</w:t>
      </w:r>
      <w:r w:rsidR="00A52662" w:rsidRPr="00E620C9">
        <w:rPr>
          <w:rFonts w:cstheme="minorHAnsi"/>
        </w:rPr>
        <w:t xml:space="preserve"> en el aula.</w:t>
      </w:r>
      <w:r w:rsidR="0018554A" w:rsidRPr="00E620C9">
        <w:rPr>
          <w:rFonts w:cstheme="minorHAnsi"/>
        </w:rPr>
        <w:t xml:space="preserve"> </w:t>
      </w:r>
    </w:p>
    <w:p w:rsidR="004B34FF" w:rsidRPr="00E620C9" w:rsidRDefault="00144842" w:rsidP="00FA7743">
      <w:pPr>
        <w:jc w:val="both"/>
        <w:rPr>
          <w:rFonts w:cstheme="minorHAnsi"/>
          <w:b/>
          <w:u w:val="single"/>
        </w:rPr>
      </w:pPr>
      <w:r w:rsidRPr="00E620C9">
        <w:rPr>
          <w:rFonts w:cstheme="minorHAnsi"/>
          <w:b/>
          <w:u w:val="single"/>
        </w:rPr>
        <w:t xml:space="preserve">Criterios de </w:t>
      </w:r>
      <w:r w:rsidR="004B34FF" w:rsidRPr="00E620C9">
        <w:rPr>
          <w:rFonts w:cstheme="minorHAnsi"/>
          <w:b/>
          <w:u w:val="single"/>
        </w:rPr>
        <w:t>Evaluación</w:t>
      </w:r>
    </w:p>
    <w:p w:rsidR="004B34FF" w:rsidRPr="00E620C9" w:rsidRDefault="00144842" w:rsidP="00FA7743">
      <w:pPr>
        <w:pStyle w:val="Prrafodelista"/>
        <w:numPr>
          <w:ilvl w:val="0"/>
          <w:numId w:val="16"/>
        </w:numPr>
        <w:jc w:val="both"/>
        <w:rPr>
          <w:rFonts w:cstheme="minorHAnsi"/>
        </w:rPr>
      </w:pPr>
      <w:r w:rsidRPr="00E620C9">
        <w:rPr>
          <w:rFonts w:cstheme="minorHAnsi"/>
        </w:rPr>
        <w:t>Apropiación crítica de campos conceptuales, lingüísticos y pedagógicos.</w:t>
      </w:r>
    </w:p>
    <w:p w:rsidR="00144842" w:rsidRPr="00E620C9" w:rsidRDefault="00144842" w:rsidP="00FA7743">
      <w:pPr>
        <w:pStyle w:val="Prrafodelista"/>
        <w:numPr>
          <w:ilvl w:val="0"/>
          <w:numId w:val="16"/>
        </w:numPr>
        <w:jc w:val="both"/>
        <w:rPr>
          <w:rFonts w:cstheme="minorHAnsi"/>
        </w:rPr>
      </w:pPr>
      <w:proofErr w:type="spellStart"/>
      <w:r w:rsidRPr="00E620C9">
        <w:rPr>
          <w:rFonts w:cstheme="minorHAnsi"/>
        </w:rPr>
        <w:t>Resignificación</w:t>
      </w:r>
      <w:proofErr w:type="spellEnd"/>
      <w:r w:rsidRPr="00E620C9">
        <w:rPr>
          <w:rFonts w:cstheme="minorHAnsi"/>
        </w:rPr>
        <w:t xml:space="preserve"> y transferencia a contextos situacionales y empíricos de los contenidos abordados.</w:t>
      </w:r>
    </w:p>
    <w:p w:rsidR="00144842" w:rsidRPr="00E620C9" w:rsidRDefault="00144842" w:rsidP="00FA7743">
      <w:pPr>
        <w:pStyle w:val="Prrafodelista"/>
        <w:numPr>
          <w:ilvl w:val="0"/>
          <w:numId w:val="16"/>
        </w:numPr>
        <w:jc w:val="both"/>
        <w:rPr>
          <w:rFonts w:cstheme="minorHAnsi"/>
        </w:rPr>
      </w:pPr>
      <w:r w:rsidRPr="00E620C9">
        <w:rPr>
          <w:rFonts w:cstheme="minorHAnsi"/>
        </w:rPr>
        <w:t>Desarrollo de competencias en el diseño de intervención didáctica, atendiendo a las etapas: pr</w:t>
      </w:r>
      <w:r w:rsidR="0003094B">
        <w:rPr>
          <w:rFonts w:cstheme="minorHAnsi"/>
        </w:rPr>
        <w:t>e</w:t>
      </w:r>
      <w:r w:rsidRPr="00E620C9">
        <w:rPr>
          <w:rFonts w:cstheme="minorHAnsi"/>
        </w:rPr>
        <w:t>-activa, activa y pos-activa, y a los ejes lingüísticos estructurantes: comprensión lectora y producción textual.</w:t>
      </w:r>
    </w:p>
    <w:p w:rsidR="00144842" w:rsidRPr="00E620C9" w:rsidRDefault="00144842" w:rsidP="00FA7743">
      <w:pPr>
        <w:pStyle w:val="Prrafodelista"/>
        <w:numPr>
          <w:ilvl w:val="0"/>
          <w:numId w:val="16"/>
        </w:numPr>
        <w:jc w:val="both"/>
        <w:rPr>
          <w:rFonts w:cstheme="minorHAnsi"/>
        </w:rPr>
      </w:pPr>
      <w:r w:rsidRPr="00E620C9">
        <w:rPr>
          <w:rFonts w:cstheme="minorHAnsi"/>
        </w:rPr>
        <w:t>Formulación de hipótesis ante la diversidad de situaciones presentadas y elaboración de instrumentos científicos para resolverlas.</w:t>
      </w:r>
    </w:p>
    <w:p w:rsidR="00144842" w:rsidRPr="00E620C9" w:rsidRDefault="00144842" w:rsidP="00FA7743">
      <w:pPr>
        <w:pStyle w:val="Prrafodelista"/>
        <w:numPr>
          <w:ilvl w:val="0"/>
          <w:numId w:val="16"/>
        </w:numPr>
        <w:jc w:val="both"/>
        <w:rPr>
          <w:rFonts w:cstheme="minorHAnsi"/>
        </w:rPr>
      </w:pPr>
      <w:r w:rsidRPr="00E620C9">
        <w:rPr>
          <w:rFonts w:cstheme="minorHAnsi"/>
        </w:rPr>
        <w:t>Análisis, interpretación</w:t>
      </w:r>
      <w:r w:rsidR="000955B3" w:rsidRPr="00E620C9">
        <w:rPr>
          <w:rFonts w:cstheme="minorHAnsi"/>
        </w:rPr>
        <w:t xml:space="preserve"> y fundamentación de la selección y desarrollo de componentes didácticos-disciplinares en la propuesta de intervención áulica.</w:t>
      </w:r>
    </w:p>
    <w:p w:rsidR="000955B3" w:rsidRPr="00E620C9" w:rsidRDefault="000955B3" w:rsidP="00FA7743">
      <w:pPr>
        <w:jc w:val="both"/>
        <w:rPr>
          <w:rFonts w:cstheme="minorHAnsi"/>
          <w:b/>
          <w:u w:val="single"/>
        </w:rPr>
      </w:pPr>
      <w:r w:rsidRPr="00E620C9">
        <w:rPr>
          <w:rFonts w:cstheme="minorHAnsi"/>
          <w:b/>
          <w:u w:val="single"/>
        </w:rPr>
        <w:t>Requisitos de acreditación</w:t>
      </w:r>
    </w:p>
    <w:p w:rsidR="000955B3" w:rsidRPr="00E620C9" w:rsidRDefault="000955B3" w:rsidP="00FA7743">
      <w:pPr>
        <w:pStyle w:val="Prrafodelista"/>
        <w:numPr>
          <w:ilvl w:val="0"/>
          <w:numId w:val="17"/>
        </w:numPr>
        <w:jc w:val="both"/>
        <w:rPr>
          <w:rFonts w:cstheme="minorHAnsi"/>
          <w:b/>
          <w:u w:val="single"/>
        </w:rPr>
      </w:pPr>
      <w:r w:rsidRPr="00E620C9">
        <w:rPr>
          <w:rFonts w:cstheme="minorHAnsi"/>
          <w:b/>
        </w:rPr>
        <w:t>Promocional</w:t>
      </w:r>
    </w:p>
    <w:p w:rsidR="000955B3" w:rsidRPr="00E620C9" w:rsidRDefault="000955B3" w:rsidP="00FA7743">
      <w:pPr>
        <w:pStyle w:val="Prrafodelista"/>
        <w:numPr>
          <w:ilvl w:val="0"/>
          <w:numId w:val="18"/>
        </w:numPr>
        <w:jc w:val="both"/>
        <w:rPr>
          <w:rFonts w:cstheme="minorHAnsi"/>
        </w:rPr>
      </w:pPr>
      <w:r w:rsidRPr="00E620C9">
        <w:rPr>
          <w:rFonts w:cstheme="minorHAnsi"/>
        </w:rPr>
        <w:t>80% de asistencia sobre el total de las clases.</w:t>
      </w:r>
    </w:p>
    <w:p w:rsidR="000955B3" w:rsidRPr="00E620C9" w:rsidRDefault="000955B3" w:rsidP="00FA7743">
      <w:pPr>
        <w:pStyle w:val="Prrafodelista"/>
        <w:numPr>
          <w:ilvl w:val="0"/>
          <w:numId w:val="18"/>
        </w:numPr>
        <w:jc w:val="both"/>
        <w:rPr>
          <w:rFonts w:cstheme="minorHAnsi"/>
        </w:rPr>
      </w:pPr>
      <w:r w:rsidRPr="00E620C9">
        <w:rPr>
          <w:rFonts w:cstheme="minorHAnsi"/>
        </w:rPr>
        <w:t>100% de prácticos y parciales aprobados</w:t>
      </w:r>
    </w:p>
    <w:p w:rsidR="000955B3" w:rsidRPr="00E620C9" w:rsidRDefault="000955B3" w:rsidP="00FA7743">
      <w:pPr>
        <w:pStyle w:val="Prrafodelista"/>
        <w:numPr>
          <w:ilvl w:val="0"/>
          <w:numId w:val="18"/>
        </w:numPr>
        <w:jc w:val="both"/>
        <w:rPr>
          <w:rFonts w:cstheme="minorHAnsi"/>
        </w:rPr>
      </w:pPr>
      <w:r w:rsidRPr="00E620C9">
        <w:rPr>
          <w:rFonts w:cstheme="minorHAnsi"/>
        </w:rPr>
        <w:t>Aprobación de una instancia integradora con una nota no inferior a 7 (siete)</w:t>
      </w:r>
    </w:p>
    <w:p w:rsidR="000955B3" w:rsidRPr="00E620C9" w:rsidRDefault="000955B3" w:rsidP="00FA7743">
      <w:pPr>
        <w:pStyle w:val="Prrafodelista"/>
        <w:numPr>
          <w:ilvl w:val="0"/>
          <w:numId w:val="17"/>
        </w:numPr>
        <w:jc w:val="both"/>
        <w:rPr>
          <w:rFonts w:cstheme="minorHAnsi"/>
          <w:b/>
        </w:rPr>
      </w:pPr>
      <w:r w:rsidRPr="00E620C9">
        <w:rPr>
          <w:rFonts w:cstheme="minorHAnsi"/>
          <w:b/>
        </w:rPr>
        <w:t xml:space="preserve">Regular </w:t>
      </w:r>
    </w:p>
    <w:p w:rsidR="000955B3" w:rsidRPr="00E620C9" w:rsidRDefault="000955B3" w:rsidP="00FA7743">
      <w:pPr>
        <w:pStyle w:val="Prrafodelista"/>
        <w:numPr>
          <w:ilvl w:val="0"/>
          <w:numId w:val="19"/>
        </w:numPr>
        <w:jc w:val="both"/>
        <w:rPr>
          <w:rFonts w:cstheme="minorHAnsi"/>
        </w:rPr>
      </w:pPr>
      <w:r w:rsidRPr="00E620C9">
        <w:rPr>
          <w:rFonts w:cstheme="minorHAnsi"/>
        </w:rPr>
        <w:t>40% de asistencia a clases (como mínimo).</w:t>
      </w:r>
    </w:p>
    <w:p w:rsidR="000955B3" w:rsidRPr="00E620C9" w:rsidRDefault="000955B3" w:rsidP="00FA7743">
      <w:pPr>
        <w:pStyle w:val="Prrafodelista"/>
        <w:numPr>
          <w:ilvl w:val="0"/>
          <w:numId w:val="19"/>
        </w:numPr>
        <w:jc w:val="both"/>
        <w:rPr>
          <w:rFonts w:cstheme="minorHAnsi"/>
        </w:rPr>
      </w:pPr>
      <w:r w:rsidRPr="00E620C9">
        <w:rPr>
          <w:rFonts w:cstheme="minorHAnsi"/>
        </w:rPr>
        <w:t>80% de trabajos prácticos aprobados (con un mínimo de 7 puntos)</w:t>
      </w:r>
    </w:p>
    <w:p w:rsidR="000955B3" w:rsidRPr="00E620C9" w:rsidRDefault="000955B3" w:rsidP="00FA7743">
      <w:pPr>
        <w:pStyle w:val="Prrafodelista"/>
        <w:numPr>
          <w:ilvl w:val="0"/>
          <w:numId w:val="19"/>
        </w:numPr>
        <w:jc w:val="both"/>
        <w:rPr>
          <w:rFonts w:cstheme="minorHAnsi"/>
        </w:rPr>
      </w:pPr>
      <w:r w:rsidRPr="00E620C9">
        <w:rPr>
          <w:rFonts w:cstheme="minorHAnsi"/>
        </w:rPr>
        <w:t>Apr</w:t>
      </w:r>
      <w:r w:rsidR="00F47FEE">
        <w:rPr>
          <w:rFonts w:cstheme="minorHAnsi"/>
        </w:rPr>
        <w:t>obación de parcial integrador (</w:t>
      </w:r>
      <w:r w:rsidRPr="00E620C9">
        <w:rPr>
          <w:rFonts w:cstheme="minorHAnsi"/>
        </w:rPr>
        <w:t>con posibilidad de un solo recuperatorio).</w:t>
      </w:r>
    </w:p>
    <w:p w:rsidR="000955B3" w:rsidRPr="00E620C9" w:rsidRDefault="000955B3" w:rsidP="00FA7743">
      <w:pPr>
        <w:pStyle w:val="Prrafodelista"/>
        <w:numPr>
          <w:ilvl w:val="0"/>
          <w:numId w:val="19"/>
        </w:numPr>
        <w:jc w:val="both"/>
        <w:rPr>
          <w:rFonts w:cstheme="minorHAnsi"/>
        </w:rPr>
      </w:pPr>
      <w:r w:rsidRPr="00E620C9">
        <w:rPr>
          <w:rFonts w:cstheme="minorHAnsi"/>
        </w:rPr>
        <w:t>Evaluación de proceso aprobada.</w:t>
      </w:r>
    </w:p>
    <w:p w:rsidR="000955B3" w:rsidRDefault="000955B3" w:rsidP="00FA7743">
      <w:pPr>
        <w:pStyle w:val="Prrafodelista"/>
        <w:numPr>
          <w:ilvl w:val="0"/>
          <w:numId w:val="19"/>
        </w:numPr>
        <w:jc w:val="both"/>
        <w:rPr>
          <w:rFonts w:cstheme="minorHAnsi"/>
        </w:rPr>
      </w:pPr>
      <w:r w:rsidRPr="00E620C9">
        <w:rPr>
          <w:rFonts w:cstheme="minorHAnsi"/>
        </w:rPr>
        <w:t>El espacio se acreditará mediante un examen final teórico- práctico. Para aprobar dicha instancia deberá obtener un mínimo de 4 puntos.</w:t>
      </w:r>
    </w:p>
    <w:p w:rsidR="00F47FEE" w:rsidRDefault="00F47FEE" w:rsidP="00FA7743">
      <w:pPr>
        <w:pStyle w:val="Prrafodelista"/>
        <w:numPr>
          <w:ilvl w:val="0"/>
          <w:numId w:val="17"/>
        </w:numPr>
        <w:jc w:val="both"/>
        <w:rPr>
          <w:rFonts w:cstheme="minorHAnsi"/>
          <w:b/>
        </w:rPr>
      </w:pPr>
      <w:r w:rsidRPr="00F47FEE">
        <w:rPr>
          <w:rFonts w:cstheme="minorHAnsi"/>
          <w:b/>
        </w:rPr>
        <w:t>Libre</w:t>
      </w:r>
    </w:p>
    <w:p w:rsidR="00F47FEE" w:rsidRPr="000A4EED" w:rsidRDefault="00F47FEE" w:rsidP="00FA7743">
      <w:pPr>
        <w:pStyle w:val="Prrafodelista"/>
        <w:numPr>
          <w:ilvl w:val="0"/>
          <w:numId w:val="26"/>
        </w:numPr>
        <w:tabs>
          <w:tab w:val="left" w:pos="426"/>
        </w:tabs>
        <w:jc w:val="both"/>
        <w:rPr>
          <w:rFonts w:cs="Times New Roman"/>
        </w:rPr>
      </w:pPr>
      <w:r w:rsidRPr="000A4EED">
        <w:rPr>
          <w:rFonts w:cs="Times New Roman"/>
        </w:rPr>
        <w:t>Inscribirse para el examen final de la unidad curricular con un mes de anticipación al turno que vaya a rendir.</w:t>
      </w:r>
    </w:p>
    <w:p w:rsidR="00F47FEE" w:rsidRPr="000A4EED" w:rsidRDefault="00F47FEE" w:rsidP="00FA7743">
      <w:pPr>
        <w:pStyle w:val="Prrafodelista"/>
        <w:numPr>
          <w:ilvl w:val="0"/>
          <w:numId w:val="26"/>
        </w:numPr>
        <w:tabs>
          <w:tab w:val="left" w:pos="426"/>
        </w:tabs>
        <w:jc w:val="both"/>
        <w:rPr>
          <w:rFonts w:cs="Times New Roman"/>
        </w:rPr>
      </w:pPr>
      <w:r w:rsidRPr="000A4EED">
        <w:rPr>
          <w:rFonts w:cs="Times New Roman"/>
        </w:rPr>
        <w:t xml:space="preserve">Aprobar examen final escrito y oral con una nota no inferior a 4 (cuatro). </w:t>
      </w:r>
    </w:p>
    <w:p w:rsidR="007C3862" w:rsidRDefault="007C3862" w:rsidP="00FA7743">
      <w:pPr>
        <w:jc w:val="both"/>
        <w:rPr>
          <w:rFonts w:cstheme="minorHAnsi"/>
          <w:b/>
          <w:u w:val="single"/>
        </w:rPr>
      </w:pPr>
      <w:r>
        <w:rPr>
          <w:rFonts w:cstheme="minorHAnsi"/>
          <w:b/>
          <w:u w:val="single"/>
        </w:rPr>
        <w:t>Cronograma</w:t>
      </w:r>
    </w:p>
    <w:tbl>
      <w:tblPr>
        <w:tblStyle w:val="Tablaconcuadrcula"/>
        <w:tblW w:w="0" w:type="auto"/>
        <w:tblInd w:w="1078" w:type="dxa"/>
        <w:tblLook w:val="04A0"/>
      </w:tblPr>
      <w:tblGrid>
        <w:gridCol w:w="1593"/>
        <w:gridCol w:w="1634"/>
        <w:gridCol w:w="3692"/>
        <w:gridCol w:w="1418"/>
      </w:tblGrid>
      <w:tr w:rsidR="00903836" w:rsidTr="00883EE6">
        <w:tc>
          <w:tcPr>
            <w:tcW w:w="1593" w:type="dxa"/>
          </w:tcPr>
          <w:p w:rsidR="00903836" w:rsidRPr="007C3862" w:rsidRDefault="00903836" w:rsidP="00FA7743">
            <w:pPr>
              <w:jc w:val="both"/>
              <w:rPr>
                <w:rFonts w:cstheme="minorHAnsi"/>
                <w:b/>
              </w:rPr>
            </w:pPr>
            <w:r w:rsidRPr="007C3862">
              <w:rPr>
                <w:rFonts w:cstheme="minorHAnsi"/>
                <w:b/>
              </w:rPr>
              <w:t>A</w:t>
            </w:r>
            <w:r w:rsidR="007944A6">
              <w:rPr>
                <w:rFonts w:cstheme="minorHAnsi"/>
                <w:b/>
              </w:rPr>
              <w:t>gosto</w:t>
            </w:r>
          </w:p>
        </w:tc>
        <w:tc>
          <w:tcPr>
            <w:tcW w:w="1634" w:type="dxa"/>
          </w:tcPr>
          <w:p w:rsidR="00903836" w:rsidRPr="007C3862" w:rsidRDefault="007944A6" w:rsidP="00FA7743">
            <w:pPr>
              <w:jc w:val="both"/>
              <w:rPr>
                <w:rFonts w:cstheme="minorHAnsi"/>
                <w:b/>
              </w:rPr>
            </w:pPr>
            <w:r>
              <w:rPr>
                <w:rFonts w:cstheme="minorHAnsi"/>
                <w:b/>
              </w:rPr>
              <w:t>Septiembre</w:t>
            </w:r>
          </w:p>
        </w:tc>
        <w:tc>
          <w:tcPr>
            <w:tcW w:w="3692" w:type="dxa"/>
          </w:tcPr>
          <w:p w:rsidR="00903836" w:rsidRPr="007C3862" w:rsidRDefault="007944A6" w:rsidP="00FA7743">
            <w:pPr>
              <w:jc w:val="both"/>
              <w:rPr>
                <w:rFonts w:cstheme="minorHAnsi"/>
                <w:b/>
              </w:rPr>
            </w:pPr>
            <w:r>
              <w:rPr>
                <w:rFonts w:cstheme="minorHAnsi"/>
                <w:b/>
              </w:rPr>
              <w:t>Octubre</w:t>
            </w:r>
          </w:p>
        </w:tc>
        <w:tc>
          <w:tcPr>
            <w:tcW w:w="1418" w:type="dxa"/>
          </w:tcPr>
          <w:p w:rsidR="00903836" w:rsidRDefault="007944A6" w:rsidP="00903836">
            <w:pPr>
              <w:ind w:left="-2060" w:firstLine="2060"/>
              <w:jc w:val="both"/>
              <w:rPr>
                <w:rFonts w:cstheme="minorHAnsi"/>
                <w:b/>
              </w:rPr>
            </w:pPr>
            <w:r>
              <w:rPr>
                <w:rFonts w:cstheme="minorHAnsi"/>
                <w:b/>
              </w:rPr>
              <w:t>Noviembre</w:t>
            </w:r>
          </w:p>
        </w:tc>
      </w:tr>
      <w:tr w:rsidR="00883EE6" w:rsidTr="00883EE6">
        <w:tc>
          <w:tcPr>
            <w:tcW w:w="1593" w:type="dxa"/>
          </w:tcPr>
          <w:p w:rsidR="00883EE6" w:rsidRPr="007C3862" w:rsidRDefault="00883EE6" w:rsidP="00FA7743">
            <w:pPr>
              <w:jc w:val="both"/>
              <w:rPr>
                <w:rFonts w:cstheme="minorHAnsi"/>
              </w:rPr>
            </w:pPr>
            <w:r w:rsidRPr="007C3862">
              <w:rPr>
                <w:rFonts w:cstheme="minorHAnsi"/>
              </w:rPr>
              <w:t>Unidad</w:t>
            </w:r>
            <w:r>
              <w:rPr>
                <w:rFonts w:cstheme="minorHAnsi"/>
              </w:rPr>
              <w:t xml:space="preserve"> I</w:t>
            </w:r>
          </w:p>
        </w:tc>
        <w:tc>
          <w:tcPr>
            <w:tcW w:w="1634" w:type="dxa"/>
            <w:tcBorders>
              <w:right w:val="single" w:sz="4" w:space="0" w:color="auto"/>
            </w:tcBorders>
          </w:tcPr>
          <w:p w:rsidR="00883EE6" w:rsidRDefault="00883EE6" w:rsidP="00FA7743">
            <w:pPr>
              <w:jc w:val="both"/>
              <w:rPr>
                <w:rFonts w:cstheme="minorHAnsi"/>
              </w:rPr>
            </w:pPr>
            <w:r>
              <w:rPr>
                <w:rFonts w:cstheme="minorHAnsi"/>
              </w:rPr>
              <w:t>Unidad II y III</w:t>
            </w:r>
          </w:p>
          <w:p w:rsidR="00883EE6" w:rsidRPr="007C3862" w:rsidRDefault="00883EE6" w:rsidP="00FA7743">
            <w:pPr>
              <w:jc w:val="both"/>
              <w:rPr>
                <w:rFonts w:cstheme="minorHAnsi"/>
              </w:rPr>
            </w:pPr>
          </w:p>
        </w:tc>
        <w:tc>
          <w:tcPr>
            <w:tcW w:w="5110" w:type="dxa"/>
            <w:gridSpan w:val="2"/>
            <w:tcBorders>
              <w:left w:val="single" w:sz="4" w:space="0" w:color="auto"/>
            </w:tcBorders>
          </w:tcPr>
          <w:p w:rsidR="00883EE6" w:rsidRDefault="00883EE6" w:rsidP="00883EE6">
            <w:pPr>
              <w:jc w:val="center"/>
              <w:rPr>
                <w:rFonts w:cstheme="minorHAnsi"/>
              </w:rPr>
            </w:pPr>
            <w:r>
              <w:rPr>
                <w:rFonts w:cstheme="minorHAnsi"/>
              </w:rPr>
              <w:t>Unidad IV y V</w:t>
            </w:r>
          </w:p>
          <w:p w:rsidR="00883EE6" w:rsidRDefault="00883EE6" w:rsidP="00FA7743">
            <w:pPr>
              <w:jc w:val="both"/>
              <w:rPr>
                <w:rFonts w:cstheme="minorHAnsi"/>
              </w:rPr>
            </w:pPr>
          </w:p>
        </w:tc>
      </w:tr>
      <w:tr w:rsidR="00883EE6" w:rsidTr="00883EE6">
        <w:tc>
          <w:tcPr>
            <w:tcW w:w="6919" w:type="dxa"/>
            <w:gridSpan w:val="3"/>
          </w:tcPr>
          <w:p w:rsidR="00883EE6" w:rsidRDefault="00BA5F6F" w:rsidP="00883EE6">
            <w:pPr>
              <w:jc w:val="center"/>
              <w:rPr>
                <w:rFonts w:cstheme="minorHAnsi"/>
                <w:b/>
              </w:rPr>
            </w:pPr>
            <w:r>
              <w:rPr>
                <w:rFonts w:cstheme="minorHAnsi"/>
                <w:b/>
              </w:rPr>
              <w:t>7</w:t>
            </w:r>
            <w:r w:rsidR="00883EE6" w:rsidRPr="00903836">
              <w:rPr>
                <w:rFonts w:cstheme="minorHAnsi"/>
                <w:b/>
              </w:rPr>
              <w:t xml:space="preserve"> Prácticos </w:t>
            </w:r>
            <w:r w:rsidR="00883EE6">
              <w:rPr>
                <w:rFonts w:cstheme="minorHAnsi"/>
                <w:b/>
              </w:rPr>
              <w:t>aproximadamente</w:t>
            </w:r>
          </w:p>
          <w:p w:rsidR="00883EE6" w:rsidRDefault="00BA5F6F" w:rsidP="00883EE6">
            <w:pPr>
              <w:ind w:left="34"/>
              <w:jc w:val="right"/>
              <w:rPr>
                <w:rFonts w:cstheme="minorHAnsi"/>
                <w:b/>
              </w:rPr>
            </w:pPr>
            <w:r>
              <w:rPr>
                <w:rFonts w:cstheme="minorHAnsi"/>
                <w:b/>
              </w:rPr>
              <w:t>1</w:t>
            </w:r>
            <w:r w:rsidR="00883EE6">
              <w:rPr>
                <w:rFonts w:cstheme="minorHAnsi"/>
                <w:b/>
              </w:rPr>
              <w:t xml:space="preserve"> </w:t>
            </w:r>
            <w:r w:rsidR="00883EE6" w:rsidRPr="00903836">
              <w:rPr>
                <w:rFonts w:cstheme="minorHAnsi"/>
                <w:b/>
              </w:rPr>
              <w:t>Parcial</w:t>
            </w:r>
            <w:r>
              <w:rPr>
                <w:rFonts w:cstheme="minorHAnsi"/>
                <w:b/>
              </w:rPr>
              <w:t>/ Recuperatorio</w:t>
            </w:r>
            <w:r w:rsidR="00883EE6" w:rsidRPr="00903836">
              <w:rPr>
                <w:rFonts w:cstheme="minorHAnsi"/>
                <w:b/>
              </w:rPr>
              <w:t xml:space="preserve"> y Extraordinario</w:t>
            </w:r>
            <w:r>
              <w:rPr>
                <w:rFonts w:cstheme="minorHAnsi"/>
                <w:b/>
              </w:rPr>
              <w:t xml:space="preserve"> del parcial desaprobado</w:t>
            </w:r>
            <w:r w:rsidR="00883EE6">
              <w:rPr>
                <w:rFonts w:cstheme="minorHAnsi"/>
                <w:b/>
              </w:rPr>
              <w:t>.</w:t>
            </w:r>
          </w:p>
          <w:p w:rsidR="00883EE6" w:rsidRPr="00903836" w:rsidRDefault="00883EE6" w:rsidP="00883EE6">
            <w:pPr>
              <w:jc w:val="center"/>
              <w:rPr>
                <w:rFonts w:cstheme="minorHAnsi"/>
                <w:b/>
              </w:rPr>
            </w:pPr>
          </w:p>
        </w:tc>
        <w:tc>
          <w:tcPr>
            <w:tcW w:w="1418" w:type="dxa"/>
          </w:tcPr>
          <w:p w:rsidR="00883EE6" w:rsidRPr="00903836" w:rsidRDefault="00883EE6" w:rsidP="00FA7743">
            <w:pPr>
              <w:jc w:val="both"/>
              <w:rPr>
                <w:rFonts w:cstheme="minorHAnsi"/>
                <w:b/>
              </w:rPr>
            </w:pPr>
            <w:r w:rsidRPr="00903836">
              <w:rPr>
                <w:rFonts w:cstheme="minorHAnsi"/>
                <w:b/>
              </w:rPr>
              <w:t>Coloquio</w:t>
            </w:r>
          </w:p>
        </w:tc>
      </w:tr>
    </w:tbl>
    <w:p w:rsidR="007C3862" w:rsidRDefault="007C3862" w:rsidP="00FA7743">
      <w:pPr>
        <w:jc w:val="both"/>
        <w:rPr>
          <w:rFonts w:cstheme="minorHAnsi"/>
          <w:b/>
          <w:u w:val="single"/>
        </w:rPr>
      </w:pPr>
    </w:p>
    <w:p w:rsidR="00A8701A" w:rsidRDefault="00194443" w:rsidP="00FA7743">
      <w:pPr>
        <w:jc w:val="both"/>
        <w:rPr>
          <w:rFonts w:cstheme="minorHAnsi"/>
          <w:b/>
          <w:u w:val="single"/>
        </w:rPr>
      </w:pPr>
      <w:r w:rsidRPr="00E620C9">
        <w:rPr>
          <w:rFonts w:cstheme="minorHAnsi"/>
          <w:b/>
          <w:u w:val="single"/>
        </w:rPr>
        <w:t>Bi</w:t>
      </w:r>
      <w:r w:rsidR="00A8701A">
        <w:rPr>
          <w:rFonts w:cstheme="minorHAnsi"/>
          <w:b/>
          <w:u w:val="single"/>
        </w:rPr>
        <w:t>bliografía</w:t>
      </w:r>
    </w:p>
    <w:p w:rsidR="00194443" w:rsidRDefault="00A8701A" w:rsidP="00FA7743">
      <w:pPr>
        <w:jc w:val="both"/>
        <w:rPr>
          <w:rFonts w:cstheme="minorHAnsi"/>
          <w:b/>
          <w:u w:val="single"/>
        </w:rPr>
      </w:pPr>
      <w:r>
        <w:rPr>
          <w:rFonts w:cstheme="minorHAnsi"/>
          <w:b/>
          <w:u w:val="single"/>
        </w:rPr>
        <w:t>Unidad I</w:t>
      </w:r>
    </w:p>
    <w:p w:rsidR="000860DC" w:rsidRPr="000860DC" w:rsidRDefault="008E5C43" w:rsidP="00FA7743">
      <w:pPr>
        <w:pStyle w:val="Prrafodelista"/>
        <w:numPr>
          <w:ilvl w:val="0"/>
          <w:numId w:val="27"/>
        </w:numPr>
        <w:tabs>
          <w:tab w:val="left" w:pos="0"/>
          <w:tab w:val="left" w:pos="284"/>
        </w:tabs>
        <w:ind w:left="0" w:firstLine="0"/>
        <w:jc w:val="both"/>
        <w:rPr>
          <w:rFonts w:cstheme="minorHAnsi"/>
        </w:rPr>
      </w:pPr>
      <w:r w:rsidRPr="000860DC">
        <w:rPr>
          <w:rFonts w:cs="Times New Roman"/>
          <w:iCs/>
          <w:color w:val="000000"/>
        </w:rPr>
        <w:t xml:space="preserve">CUTER, MARÍA ELENA “La organización de la tarea y las intervenciones docentes” en Enseñar Lengua. Buenos Aires en la escuela primaria. Tinta Fresca. 2011. </w:t>
      </w:r>
    </w:p>
    <w:p w:rsidR="000860DC" w:rsidRPr="000860DC" w:rsidRDefault="00A8701A" w:rsidP="00FA7743">
      <w:pPr>
        <w:pStyle w:val="Prrafodelista"/>
        <w:numPr>
          <w:ilvl w:val="0"/>
          <w:numId w:val="27"/>
        </w:numPr>
        <w:tabs>
          <w:tab w:val="left" w:pos="0"/>
          <w:tab w:val="left" w:pos="284"/>
          <w:tab w:val="left" w:pos="426"/>
        </w:tabs>
        <w:ind w:left="0" w:firstLine="0"/>
        <w:jc w:val="both"/>
        <w:rPr>
          <w:rFonts w:cs="Times New Roman"/>
        </w:rPr>
      </w:pPr>
      <w:r w:rsidRPr="000860DC">
        <w:rPr>
          <w:rFonts w:cstheme="minorHAnsi"/>
        </w:rPr>
        <w:t>Documento</w:t>
      </w:r>
      <w:r w:rsidR="000A4EED" w:rsidRPr="000860DC">
        <w:rPr>
          <w:rFonts w:cstheme="minorHAnsi"/>
        </w:rPr>
        <w:t>s</w:t>
      </w:r>
      <w:r w:rsidRPr="000860DC">
        <w:rPr>
          <w:rFonts w:cstheme="minorHAnsi"/>
        </w:rPr>
        <w:t xml:space="preserve"> de cátedra elaborado</w:t>
      </w:r>
      <w:r w:rsidR="000A4EED" w:rsidRPr="000860DC">
        <w:rPr>
          <w:rFonts w:cstheme="minorHAnsi"/>
        </w:rPr>
        <w:t>s</w:t>
      </w:r>
      <w:r w:rsidRPr="000860DC">
        <w:rPr>
          <w:rFonts w:cstheme="minorHAnsi"/>
        </w:rPr>
        <w:t xml:space="preserve"> por la Prof. </w:t>
      </w:r>
      <w:proofErr w:type="spellStart"/>
      <w:r w:rsidRPr="000860DC">
        <w:rPr>
          <w:rFonts w:cstheme="minorHAnsi"/>
        </w:rPr>
        <w:t>Emilse</w:t>
      </w:r>
      <w:proofErr w:type="spellEnd"/>
      <w:r w:rsidRPr="000860DC">
        <w:rPr>
          <w:rFonts w:cstheme="minorHAnsi"/>
        </w:rPr>
        <w:t xml:space="preserve"> </w:t>
      </w:r>
      <w:proofErr w:type="spellStart"/>
      <w:r w:rsidRPr="000860DC">
        <w:rPr>
          <w:rFonts w:cstheme="minorHAnsi"/>
        </w:rPr>
        <w:t>Arnáez</w:t>
      </w:r>
      <w:proofErr w:type="spellEnd"/>
      <w:r w:rsidR="000860DC" w:rsidRPr="000860DC">
        <w:rPr>
          <w:rFonts w:cstheme="minorHAnsi"/>
        </w:rPr>
        <w:t>.</w:t>
      </w:r>
    </w:p>
    <w:p w:rsidR="000860DC" w:rsidRPr="000860DC" w:rsidRDefault="008E5C43" w:rsidP="00FA7743">
      <w:pPr>
        <w:pStyle w:val="Prrafodelista"/>
        <w:numPr>
          <w:ilvl w:val="0"/>
          <w:numId w:val="27"/>
        </w:numPr>
        <w:tabs>
          <w:tab w:val="left" w:pos="0"/>
          <w:tab w:val="left" w:pos="284"/>
          <w:tab w:val="left" w:pos="426"/>
        </w:tabs>
        <w:ind w:left="0" w:firstLine="0"/>
        <w:jc w:val="both"/>
        <w:rPr>
          <w:rFonts w:cs="Times New Roman"/>
          <w:i/>
          <w:iCs/>
          <w:color w:val="000000"/>
        </w:rPr>
      </w:pPr>
      <w:r w:rsidRPr="000860DC">
        <w:rPr>
          <w:rFonts w:cs="Times New Roman"/>
          <w:iCs/>
          <w:color w:val="000000"/>
        </w:rPr>
        <w:lastRenderedPageBreak/>
        <w:t>KAUFMAN ANA MARIA “La reflexión sobre las prácticas alfabetizadoras” en Enseñar Lengua en la escuela primaria. Buenos Aires. Tinta Fresca. 2011</w:t>
      </w:r>
    </w:p>
    <w:p w:rsidR="00796E53" w:rsidRDefault="00796E53" w:rsidP="00FA7743">
      <w:pPr>
        <w:jc w:val="both"/>
        <w:rPr>
          <w:rFonts w:cstheme="minorHAnsi"/>
          <w:b/>
          <w:u w:val="single"/>
        </w:rPr>
      </w:pPr>
      <w:r>
        <w:rPr>
          <w:rFonts w:cstheme="minorHAnsi"/>
          <w:b/>
          <w:u w:val="single"/>
        </w:rPr>
        <w:t>Unidad II</w:t>
      </w:r>
    </w:p>
    <w:p w:rsidR="000860DC" w:rsidRDefault="00796E53" w:rsidP="00FA7743">
      <w:pPr>
        <w:pStyle w:val="Prrafodelista"/>
        <w:numPr>
          <w:ilvl w:val="0"/>
          <w:numId w:val="28"/>
        </w:numPr>
        <w:tabs>
          <w:tab w:val="left" w:pos="284"/>
          <w:tab w:val="left" w:pos="426"/>
        </w:tabs>
        <w:ind w:left="0" w:firstLine="0"/>
        <w:jc w:val="both"/>
        <w:rPr>
          <w:rFonts w:cs="Times New Roman"/>
        </w:rPr>
      </w:pPr>
      <w:r w:rsidRPr="000860DC">
        <w:rPr>
          <w:rFonts w:cs="Times New Roman"/>
        </w:rPr>
        <w:t>LERNER, Delia; LEVY, Hilda; LOBELLO, Silvia</w:t>
      </w:r>
      <w:r w:rsidR="00BB6C6F" w:rsidRPr="000860DC">
        <w:rPr>
          <w:rFonts w:cs="Times New Roman"/>
        </w:rPr>
        <w:t>:</w:t>
      </w:r>
      <w:r w:rsidRPr="000860DC">
        <w:rPr>
          <w:rFonts w:cs="Times New Roman"/>
        </w:rPr>
        <w:t xml:space="preserve"> “Tomar la palabra, escuchar y hacerse escuchar”. Documento de trabajo N° 5. 1999.</w:t>
      </w:r>
    </w:p>
    <w:p w:rsidR="000860DC" w:rsidRPr="000860DC" w:rsidRDefault="00295341" w:rsidP="00FA7743">
      <w:pPr>
        <w:pStyle w:val="Prrafodelista"/>
        <w:numPr>
          <w:ilvl w:val="0"/>
          <w:numId w:val="28"/>
        </w:numPr>
        <w:tabs>
          <w:tab w:val="left" w:pos="0"/>
          <w:tab w:val="left" w:pos="284"/>
          <w:tab w:val="left" w:pos="426"/>
        </w:tabs>
        <w:ind w:left="0" w:firstLine="0"/>
        <w:jc w:val="both"/>
        <w:rPr>
          <w:rFonts w:cs="Times New Roman"/>
          <w:iCs/>
          <w:color w:val="000000"/>
        </w:rPr>
      </w:pPr>
      <w:r w:rsidRPr="000860DC">
        <w:rPr>
          <w:rFonts w:cs="Times New Roman"/>
        </w:rPr>
        <w:t>LUCHETTI, ELENA “Didáctica de la Lengua”</w:t>
      </w:r>
      <w:r w:rsidR="00D129EB" w:rsidRPr="000860DC">
        <w:rPr>
          <w:rFonts w:cs="Times New Roman"/>
        </w:rPr>
        <w:t xml:space="preserve"> (parte I</w:t>
      </w:r>
      <w:r w:rsidRPr="000860DC">
        <w:rPr>
          <w:rFonts w:cs="Times New Roman"/>
        </w:rPr>
        <w:t xml:space="preserve">). Buenos Aires, </w:t>
      </w:r>
      <w:proofErr w:type="spellStart"/>
      <w:r w:rsidRPr="000860DC">
        <w:rPr>
          <w:rFonts w:cs="Times New Roman"/>
        </w:rPr>
        <w:t>Bonum</w:t>
      </w:r>
      <w:proofErr w:type="spellEnd"/>
      <w:r w:rsidRPr="000860DC">
        <w:rPr>
          <w:rFonts w:cs="Times New Roman"/>
        </w:rPr>
        <w:t>,</w:t>
      </w:r>
      <w:r w:rsidR="00002476" w:rsidRPr="000860DC">
        <w:rPr>
          <w:rFonts w:cs="Times New Roman"/>
        </w:rPr>
        <w:t xml:space="preserve"> </w:t>
      </w:r>
      <w:r w:rsidRPr="000860DC">
        <w:rPr>
          <w:rFonts w:cs="Times New Roman"/>
        </w:rPr>
        <w:t>2013.</w:t>
      </w:r>
    </w:p>
    <w:p w:rsidR="00295341" w:rsidRPr="000860DC" w:rsidRDefault="00295341" w:rsidP="00FA7743">
      <w:pPr>
        <w:pStyle w:val="Prrafodelista"/>
        <w:numPr>
          <w:ilvl w:val="0"/>
          <w:numId w:val="28"/>
        </w:numPr>
        <w:tabs>
          <w:tab w:val="left" w:pos="0"/>
          <w:tab w:val="left" w:pos="284"/>
          <w:tab w:val="left" w:pos="426"/>
        </w:tabs>
        <w:ind w:left="0" w:firstLine="0"/>
        <w:jc w:val="both"/>
        <w:rPr>
          <w:rFonts w:cs="Times New Roman"/>
          <w:iCs/>
          <w:color w:val="000000"/>
        </w:rPr>
      </w:pPr>
      <w:r w:rsidRPr="000860DC">
        <w:rPr>
          <w:rFonts w:cs="Times New Roman"/>
        </w:rPr>
        <w:t>RODRIGUEZ, MARÍA ELENA “La diversidad lingüística:</w:t>
      </w:r>
      <w:r w:rsidR="00D129EB" w:rsidRPr="000860DC">
        <w:rPr>
          <w:rFonts w:cs="Times New Roman"/>
        </w:rPr>
        <w:t xml:space="preserve"> </w:t>
      </w:r>
      <w:r w:rsidRPr="000860DC">
        <w:rPr>
          <w:rFonts w:cs="Times New Roman"/>
        </w:rPr>
        <w:t>problema o riqueza</w:t>
      </w:r>
      <w:r w:rsidR="00D129EB" w:rsidRPr="000860DC">
        <w:rPr>
          <w:rFonts w:cs="Times New Roman"/>
        </w:rPr>
        <w:t xml:space="preserve">” </w:t>
      </w:r>
      <w:r w:rsidR="00D129EB" w:rsidRPr="000860DC">
        <w:rPr>
          <w:rFonts w:cs="Times New Roman"/>
          <w:iCs/>
          <w:color w:val="000000"/>
        </w:rPr>
        <w:t xml:space="preserve">en Enseñar Lengua en la escuela primaria. Buenos Aires. Tinta Fresca. 2011. </w:t>
      </w:r>
    </w:p>
    <w:p w:rsidR="00796E53" w:rsidRDefault="00796E53" w:rsidP="00FA7743">
      <w:pPr>
        <w:jc w:val="both"/>
        <w:rPr>
          <w:rFonts w:cstheme="minorHAnsi"/>
          <w:b/>
          <w:u w:val="single"/>
        </w:rPr>
      </w:pPr>
      <w:r>
        <w:rPr>
          <w:rFonts w:cstheme="minorHAnsi"/>
          <w:b/>
          <w:u w:val="single"/>
        </w:rPr>
        <w:t>Unidad III</w:t>
      </w:r>
    </w:p>
    <w:p w:rsidR="000860DC" w:rsidRDefault="00002476" w:rsidP="00FA7743">
      <w:pPr>
        <w:pStyle w:val="Prrafodelista"/>
        <w:numPr>
          <w:ilvl w:val="0"/>
          <w:numId w:val="29"/>
        </w:numPr>
        <w:tabs>
          <w:tab w:val="left" w:pos="0"/>
          <w:tab w:val="left" w:pos="284"/>
        </w:tabs>
        <w:ind w:left="0" w:firstLine="0"/>
        <w:jc w:val="both"/>
        <w:rPr>
          <w:rFonts w:cs="Times New Roman"/>
          <w:iCs/>
          <w:color w:val="000000"/>
        </w:rPr>
      </w:pPr>
      <w:r w:rsidRPr="000860DC">
        <w:rPr>
          <w:rFonts w:cs="Times New Roman"/>
        </w:rPr>
        <w:t>GRUNFELD, DIANA “</w:t>
      </w:r>
      <w:r w:rsidR="008E5C43" w:rsidRPr="000860DC">
        <w:rPr>
          <w:rFonts w:cs="Times New Roman"/>
        </w:rPr>
        <w:t xml:space="preserve">Enseñar a leer en los inicios de la escolaridad” </w:t>
      </w:r>
      <w:r w:rsidR="008E5C43" w:rsidRPr="000860DC">
        <w:rPr>
          <w:rFonts w:cs="Times New Roman"/>
          <w:iCs/>
          <w:color w:val="000000"/>
        </w:rPr>
        <w:t>en Enseñar Lengua en la escuela primaria. Buenos Aires. Tinta Fresca. 2011.</w:t>
      </w:r>
    </w:p>
    <w:p w:rsidR="000860DC" w:rsidRPr="000860DC" w:rsidRDefault="008E5C43" w:rsidP="00FA7743">
      <w:pPr>
        <w:pStyle w:val="Prrafodelista"/>
        <w:numPr>
          <w:ilvl w:val="0"/>
          <w:numId w:val="29"/>
        </w:numPr>
        <w:tabs>
          <w:tab w:val="left" w:pos="0"/>
          <w:tab w:val="left" w:pos="284"/>
        </w:tabs>
        <w:ind w:left="0" w:firstLine="0"/>
        <w:jc w:val="both"/>
        <w:rPr>
          <w:rFonts w:cstheme="minorHAnsi"/>
        </w:rPr>
      </w:pPr>
      <w:r w:rsidRPr="000860DC">
        <w:rPr>
          <w:rFonts w:cs="Times New Roman"/>
        </w:rPr>
        <w:t xml:space="preserve">KUPERMAN CINTHIA “Cómo hacer para que los niños sean buenos lectores” </w:t>
      </w:r>
      <w:r w:rsidRPr="000860DC">
        <w:rPr>
          <w:rFonts w:cs="Times New Roman"/>
          <w:iCs/>
          <w:color w:val="000000"/>
        </w:rPr>
        <w:t>en Enseñar Lengua en la escuela primaria. Buenos Aires. Tinta Fresca. 2011.</w:t>
      </w:r>
    </w:p>
    <w:p w:rsidR="000860DC" w:rsidRPr="000860DC" w:rsidRDefault="00796E53" w:rsidP="00FA7743">
      <w:pPr>
        <w:pStyle w:val="Prrafodelista"/>
        <w:numPr>
          <w:ilvl w:val="0"/>
          <w:numId w:val="29"/>
        </w:numPr>
        <w:tabs>
          <w:tab w:val="left" w:pos="0"/>
          <w:tab w:val="left" w:pos="284"/>
          <w:tab w:val="left" w:pos="426"/>
        </w:tabs>
        <w:ind w:left="0" w:firstLine="0"/>
        <w:jc w:val="both"/>
        <w:rPr>
          <w:rFonts w:cs="Times New Roman"/>
        </w:rPr>
      </w:pPr>
      <w:r w:rsidRPr="000860DC">
        <w:rPr>
          <w:rFonts w:cstheme="minorHAnsi"/>
          <w:caps/>
        </w:rPr>
        <w:t>Ledo de Albisu</w:t>
      </w:r>
      <w:r w:rsidR="00BB6C6F" w:rsidRPr="000860DC">
        <w:rPr>
          <w:rFonts w:cstheme="minorHAnsi"/>
        </w:rPr>
        <w:t xml:space="preserve">, Susana: </w:t>
      </w:r>
      <w:r w:rsidRPr="000860DC">
        <w:rPr>
          <w:rFonts w:cstheme="minorHAnsi"/>
        </w:rPr>
        <w:t>“La comprensión lectora”. La Colmena.</w:t>
      </w:r>
      <w:r w:rsidR="00BB6C6F" w:rsidRPr="000860DC">
        <w:rPr>
          <w:rFonts w:cstheme="minorHAnsi"/>
        </w:rPr>
        <w:t xml:space="preserve"> </w:t>
      </w:r>
      <w:r w:rsidRPr="000860DC">
        <w:rPr>
          <w:rFonts w:cstheme="minorHAnsi"/>
        </w:rPr>
        <w:t>Bs. As.1997.</w:t>
      </w:r>
    </w:p>
    <w:p w:rsidR="000860DC" w:rsidRPr="000860DC" w:rsidRDefault="00D129EB" w:rsidP="00FA7743">
      <w:pPr>
        <w:pStyle w:val="Prrafodelista"/>
        <w:numPr>
          <w:ilvl w:val="0"/>
          <w:numId w:val="29"/>
        </w:numPr>
        <w:tabs>
          <w:tab w:val="left" w:pos="0"/>
          <w:tab w:val="left" w:pos="284"/>
          <w:tab w:val="left" w:pos="426"/>
        </w:tabs>
        <w:ind w:left="0" w:firstLine="0"/>
        <w:jc w:val="both"/>
        <w:rPr>
          <w:rFonts w:cs="Times New Roman"/>
          <w:iCs/>
          <w:color w:val="000000"/>
        </w:rPr>
      </w:pPr>
      <w:r w:rsidRPr="000860DC">
        <w:rPr>
          <w:rFonts w:cs="Times New Roman"/>
        </w:rPr>
        <w:t>LUCHETTI, ELENA “Didáct</w:t>
      </w:r>
      <w:r w:rsidR="00FA7743" w:rsidRPr="000860DC">
        <w:rPr>
          <w:rFonts w:cs="Times New Roman"/>
        </w:rPr>
        <w:t>ica de la Lengua” (parte II, Cap.</w:t>
      </w:r>
      <w:r w:rsidRPr="000860DC">
        <w:rPr>
          <w:rFonts w:cs="Times New Roman"/>
        </w:rPr>
        <w:t xml:space="preserve"> I). Buenos Aires, </w:t>
      </w:r>
      <w:proofErr w:type="spellStart"/>
      <w:r w:rsidRPr="000860DC">
        <w:rPr>
          <w:rFonts w:cs="Times New Roman"/>
        </w:rPr>
        <w:t>Bonum</w:t>
      </w:r>
      <w:proofErr w:type="spellEnd"/>
      <w:r w:rsidRPr="000860DC">
        <w:rPr>
          <w:rFonts w:cs="Times New Roman"/>
        </w:rPr>
        <w:t>,</w:t>
      </w:r>
      <w:r w:rsidR="00FA7743" w:rsidRPr="000860DC">
        <w:rPr>
          <w:rFonts w:cs="Times New Roman"/>
        </w:rPr>
        <w:t xml:space="preserve"> </w:t>
      </w:r>
      <w:r w:rsidRPr="000860DC">
        <w:rPr>
          <w:rFonts w:cs="Times New Roman"/>
        </w:rPr>
        <w:t>2013.</w:t>
      </w:r>
    </w:p>
    <w:p w:rsidR="000860DC" w:rsidRPr="000860DC" w:rsidRDefault="00D129EB" w:rsidP="00FA7743">
      <w:pPr>
        <w:pStyle w:val="Prrafodelista"/>
        <w:numPr>
          <w:ilvl w:val="0"/>
          <w:numId w:val="29"/>
        </w:numPr>
        <w:tabs>
          <w:tab w:val="left" w:pos="0"/>
          <w:tab w:val="left" w:pos="284"/>
          <w:tab w:val="left" w:pos="426"/>
        </w:tabs>
        <w:ind w:left="0" w:firstLine="0"/>
        <w:jc w:val="both"/>
        <w:rPr>
          <w:rFonts w:cs="Times New Roman"/>
        </w:rPr>
      </w:pPr>
      <w:r w:rsidRPr="000860DC">
        <w:rPr>
          <w:rFonts w:cs="Times New Roman"/>
        </w:rPr>
        <w:t xml:space="preserve">RODRIGUEZ, MARÍA ELENA “La lectura: una actividad compleja” </w:t>
      </w:r>
      <w:r w:rsidRPr="000860DC">
        <w:rPr>
          <w:rFonts w:cs="Times New Roman"/>
          <w:iCs/>
          <w:color w:val="000000"/>
        </w:rPr>
        <w:t>en Enseñar Lengua en la escuela primaria .Buenos Aires. Tinta Fresca. 2011.</w:t>
      </w:r>
    </w:p>
    <w:p w:rsidR="008E5C43" w:rsidRPr="000860DC" w:rsidRDefault="008E5C43" w:rsidP="00FA7743">
      <w:pPr>
        <w:pStyle w:val="Prrafodelista"/>
        <w:numPr>
          <w:ilvl w:val="0"/>
          <w:numId w:val="29"/>
        </w:numPr>
        <w:tabs>
          <w:tab w:val="left" w:pos="0"/>
          <w:tab w:val="left" w:pos="284"/>
          <w:tab w:val="left" w:pos="426"/>
        </w:tabs>
        <w:ind w:left="0" w:firstLine="0"/>
        <w:jc w:val="both"/>
        <w:rPr>
          <w:rFonts w:cs="Times New Roman"/>
        </w:rPr>
      </w:pPr>
      <w:r w:rsidRPr="000860DC">
        <w:rPr>
          <w:rFonts w:cs="Times New Roman"/>
        </w:rPr>
        <w:t>SILVESTRI, Adriana: “La enseñanza de la lectura” Documento Ciclo de formación de capacitadores en Áreas Curriculares”. 2011.</w:t>
      </w:r>
    </w:p>
    <w:p w:rsidR="00796E53" w:rsidRPr="008E5C43" w:rsidRDefault="00796E53" w:rsidP="00FA7743">
      <w:pPr>
        <w:tabs>
          <w:tab w:val="left" w:pos="426"/>
        </w:tabs>
        <w:jc w:val="both"/>
        <w:rPr>
          <w:rFonts w:cs="Times New Roman"/>
        </w:rPr>
      </w:pPr>
      <w:r>
        <w:rPr>
          <w:rFonts w:cstheme="minorHAnsi"/>
          <w:b/>
          <w:u w:val="single"/>
        </w:rPr>
        <w:t>Unidad IV</w:t>
      </w:r>
    </w:p>
    <w:p w:rsidR="000860DC" w:rsidRPr="000860DC" w:rsidRDefault="00245E38" w:rsidP="00FA7743">
      <w:pPr>
        <w:pStyle w:val="Prrafodelista"/>
        <w:numPr>
          <w:ilvl w:val="0"/>
          <w:numId w:val="30"/>
        </w:numPr>
        <w:tabs>
          <w:tab w:val="left" w:pos="0"/>
          <w:tab w:val="left" w:pos="284"/>
          <w:tab w:val="left" w:pos="426"/>
        </w:tabs>
        <w:ind w:left="0" w:firstLine="0"/>
        <w:jc w:val="both"/>
        <w:rPr>
          <w:rFonts w:cs="Times New Roman"/>
          <w:iCs/>
          <w:color w:val="000000"/>
        </w:rPr>
      </w:pPr>
      <w:r w:rsidRPr="000860DC">
        <w:rPr>
          <w:rFonts w:cs="Times New Roman"/>
        </w:rPr>
        <w:t>LUCHETTI, ELENA “Didáctica de la Lengua” (parte II, Cap</w:t>
      </w:r>
      <w:r w:rsidR="00002476" w:rsidRPr="000860DC">
        <w:rPr>
          <w:rFonts w:cs="Times New Roman"/>
        </w:rPr>
        <w:t>.</w:t>
      </w:r>
      <w:r w:rsidRPr="000860DC">
        <w:rPr>
          <w:rFonts w:cs="Times New Roman"/>
        </w:rPr>
        <w:t xml:space="preserve"> II). Buenos Aires, </w:t>
      </w:r>
      <w:proofErr w:type="spellStart"/>
      <w:r w:rsidRPr="000860DC">
        <w:rPr>
          <w:rFonts w:cs="Times New Roman"/>
        </w:rPr>
        <w:t>Bonum</w:t>
      </w:r>
      <w:proofErr w:type="spellEnd"/>
      <w:r w:rsidRPr="000860DC">
        <w:rPr>
          <w:rFonts w:cs="Times New Roman"/>
        </w:rPr>
        <w:t>,</w:t>
      </w:r>
      <w:r w:rsidR="00002476" w:rsidRPr="000860DC">
        <w:rPr>
          <w:rFonts w:cs="Times New Roman"/>
        </w:rPr>
        <w:t xml:space="preserve"> </w:t>
      </w:r>
      <w:r w:rsidRPr="000860DC">
        <w:rPr>
          <w:rFonts w:cs="Times New Roman"/>
        </w:rPr>
        <w:t>2013.</w:t>
      </w:r>
    </w:p>
    <w:p w:rsidR="00D129EB" w:rsidRPr="000860DC" w:rsidRDefault="00245E38" w:rsidP="00FA7743">
      <w:pPr>
        <w:pStyle w:val="Prrafodelista"/>
        <w:numPr>
          <w:ilvl w:val="0"/>
          <w:numId w:val="30"/>
        </w:numPr>
        <w:tabs>
          <w:tab w:val="left" w:pos="0"/>
          <w:tab w:val="left" w:pos="284"/>
          <w:tab w:val="left" w:pos="426"/>
        </w:tabs>
        <w:ind w:left="0" w:firstLine="0"/>
        <w:jc w:val="both"/>
        <w:rPr>
          <w:rFonts w:cs="Times New Roman"/>
          <w:iCs/>
          <w:color w:val="000000"/>
        </w:rPr>
      </w:pPr>
      <w:r w:rsidRPr="000860DC">
        <w:rPr>
          <w:rFonts w:cs="Times New Roman"/>
        </w:rPr>
        <w:t xml:space="preserve">TORRES, MIRTA “Enseñar a escribir en primero” </w:t>
      </w:r>
      <w:r w:rsidRPr="000860DC">
        <w:rPr>
          <w:rFonts w:cs="Times New Roman"/>
          <w:iCs/>
          <w:color w:val="000000"/>
        </w:rPr>
        <w:t xml:space="preserve">en Enseñar Lengua en la escuela primaria. Buenos Aires. Tinta Fresca. 2011. </w:t>
      </w:r>
    </w:p>
    <w:p w:rsidR="00796E53" w:rsidRDefault="00796E53" w:rsidP="00FA7743">
      <w:pPr>
        <w:jc w:val="both"/>
        <w:rPr>
          <w:rFonts w:cstheme="minorHAnsi"/>
          <w:b/>
          <w:u w:val="single"/>
        </w:rPr>
      </w:pPr>
      <w:r>
        <w:rPr>
          <w:rFonts w:cstheme="minorHAnsi"/>
          <w:b/>
          <w:u w:val="single"/>
        </w:rPr>
        <w:t>Unidad V</w:t>
      </w:r>
    </w:p>
    <w:p w:rsidR="000860DC" w:rsidRDefault="00245E38" w:rsidP="00FA7743">
      <w:pPr>
        <w:pStyle w:val="Prrafodelista"/>
        <w:numPr>
          <w:ilvl w:val="0"/>
          <w:numId w:val="31"/>
        </w:numPr>
        <w:tabs>
          <w:tab w:val="left" w:pos="0"/>
          <w:tab w:val="left" w:pos="426"/>
        </w:tabs>
        <w:ind w:left="0" w:firstLine="0"/>
        <w:jc w:val="both"/>
        <w:rPr>
          <w:rFonts w:cs="Times New Roman"/>
          <w:iCs/>
          <w:color w:val="000000"/>
        </w:rPr>
      </w:pPr>
      <w:r w:rsidRPr="000860DC">
        <w:rPr>
          <w:rFonts w:cstheme="minorHAnsi"/>
        </w:rPr>
        <w:t xml:space="preserve">BLANCO, LIDIA “El vínculo de los niños con la literatura” </w:t>
      </w:r>
      <w:r w:rsidRPr="000860DC">
        <w:rPr>
          <w:rFonts w:cs="Times New Roman"/>
          <w:iCs/>
          <w:color w:val="000000"/>
        </w:rPr>
        <w:t>en Enseñar Lengua en la escuela primaria. Buenos Aires. Tinta Fresca. 2011.</w:t>
      </w:r>
    </w:p>
    <w:p w:rsidR="000860DC" w:rsidRPr="000860DC" w:rsidRDefault="00245E38" w:rsidP="00FA7743">
      <w:pPr>
        <w:pStyle w:val="Prrafodelista"/>
        <w:numPr>
          <w:ilvl w:val="0"/>
          <w:numId w:val="31"/>
        </w:numPr>
        <w:tabs>
          <w:tab w:val="left" w:pos="0"/>
          <w:tab w:val="left" w:pos="426"/>
        </w:tabs>
        <w:ind w:left="0" w:firstLine="0"/>
        <w:jc w:val="both"/>
        <w:rPr>
          <w:rFonts w:cs="Times New Roman"/>
        </w:rPr>
      </w:pPr>
      <w:r w:rsidRPr="000860DC">
        <w:rPr>
          <w:rFonts w:cs="Times New Roman"/>
          <w:iCs/>
          <w:color w:val="000000"/>
        </w:rPr>
        <w:t xml:space="preserve">Documento de cátedra elaborado ´por Prof. </w:t>
      </w:r>
      <w:proofErr w:type="spellStart"/>
      <w:r w:rsidRPr="000860DC">
        <w:rPr>
          <w:rFonts w:cs="Times New Roman"/>
          <w:iCs/>
          <w:color w:val="000000"/>
        </w:rPr>
        <w:t>Emilse</w:t>
      </w:r>
      <w:proofErr w:type="spellEnd"/>
      <w:r w:rsidRPr="000860DC">
        <w:rPr>
          <w:rFonts w:cs="Times New Roman"/>
          <w:iCs/>
          <w:color w:val="000000"/>
        </w:rPr>
        <w:t xml:space="preserve"> </w:t>
      </w:r>
      <w:proofErr w:type="spellStart"/>
      <w:r w:rsidRPr="000860DC">
        <w:rPr>
          <w:rFonts w:cs="Times New Roman"/>
          <w:iCs/>
          <w:color w:val="000000"/>
        </w:rPr>
        <w:t>Arnáez</w:t>
      </w:r>
      <w:proofErr w:type="spellEnd"/>
      <w:r w:rsidRPr="000860DC">
        <w:rPr>
          <w:rFonts w:cs="Times New Roman"/>
          <w:iCs/>
          <w:color w:val="000000"/>
        </w:rPr>
        <w:t xml:space="preserve"> “Obras infantiles, criterios de selección”.</w:t>
      </w:r>
    </w:p>
    <w:p w:rsidR="000860DC" w:rsidRDefault="008E5C43" w:rsidP="00FA7743">
      <w:pPr>
        <w:pStyle w:val="Prrafodelista"/>
        <w:numPr>
          <w:ilvl w:val="0"/>
          <w:numId w:val="31"/>
        </w:numPr>
        <w:tabs>
          <w:tab w:val="left" w:pos="0"/>
          <w:tab w:val="left" w:pos="426"/>
        </w:tabs>
        <w:ind w:left="0" w:firstLine="0"/>
        <w:jc w:val="both"/>
        <w:rPr>
          <w:rFonts w:cs="Times New Roman"/>
        </w:rPr>
      </w:pPr>
      <w:r w:rsidRPr="000860DC">
        <w:rPr>
          <w:rFonts w:cs="Times New Roman"/>
        </w:rPr>
        <w:t>LUCHETTI, ELENA “Didáct</w:t>
      </w:r>
      <w:r w:rsidR="00002476" w:rsidRPr="000860DC">
        <w:rPr>
          <w:rFonts w:cs="Times New Roman"/>
        </w:rPr>
        <w:t>ica de la Lengua” (parte II, Ca.</w:t>
      </w:r>
      <w:r w:rsidRPr="000860DC">
        <w:rPr>
          <w:rFonts w:cs="Times New Roman"/>
        </w:rPr>
        <w:t xml:space="preserve">, III). Buenos Aires, </w:t>
      </w:r>
      <w:proofErr w:type="spellStart"/>
      <w:r w:rsidRPr="000860DC">
        <w:rPr>
          <w:rFonts w:cs="Times New Roman"/>
        </w:rPr>
        <w:t>Bonum</w:t>
      </w:r>
      <w:proofErr w:type="spellEnd"/>
      <w:r w:rsidRPr="000860DC">
        <w:rPr>
          <w:rFonts w:cs="Times New Roman"/>
        </w:rPr>
        <w:t>,</w:t>
      </w:r>
      <w:r w:rsidR="00002476" w:rsidRPr="000860DC">
        <w:rPr>
          <w:rFonts w:cs="Times New Roman"/>
        </w:rPr>
        <w:t xml:space="preserve"> </w:t>
      </w:r>
      <w:r w:rsidRPr="000860DC">
        <w:rPr>
          <w:rFonts w:cs="Times New Roman"/>
        </w:rPr>
        <w:t>2013.</w:t>
      </w:r>
    </w:p>
    <w:p w:rsidR="000860DC" w:rsidRDefault="000A4EED" w:rsidP="00FA7743">
      <w:pPr>
        <w:pStyle w:val="Prrafodelista"/>
        <w:numPr>
          <w:ilvl w:val="0"/>
          <w:numId w:val="31"/>
        </w:numPr>
        <w:tabs>
          <w:tab w:val="left" w:pos="0"/>
          <w:tab w:val="left" w:pos="426"/>
        </w:tabs>
        <w:ind w:left="0" w:firstLine="0"/>
        <w:jc w:val="both"/>
        <w:rPr>
          <w:rFonts w:cs="Times New Roman"/>
        </w:rPr>
      </w:pPr>
      <w:r w:rsidRPr="000860DC">
        <w:rPr>
          <w:rFonts w:cs="Times New Roman"/>
        </w:rPr>
        <w:t>MONTES, Graciela: “La gran ocasión: la escuela como sociedad de le</w:t>
      </w:r>
      <w:r w:rsidR="00245E38" w:rsidRPr="000860DC">
        <w:rPr>
          <w:rFonts w:cs="Times New Roman"/>
        </w:rPr>
        <w:t xml:space="preserve">ctura”. En M.E.C- y T.- </w:t>
      </w:r>
      <w:r w:rsidR="00002476" w:rsidRPr="000860DC">
        <w:rPr>
          <w:rFonts w:cs="Times New Roman"/>
        </w:rPr>
        <w:t>Dirección</w:t>
      </w:r>
      <w:r w:rsidRPr="000860DC">
        <w:rPr>
          <w:rFonts w:cs="Times New Roman"/>
        </w:rPr>
        <w:t xml:space="preserve"> Nacional de Gestión Curricular y Formación Docente- Plan Nacional de lectura.</w:t>
      </w:r>
    </w:p>
    <w:p w:rsidR="000860DC" w:rsidRPr="000860DC" w:rsidRDefault="0003094B" w:rsidP="00FA7743">
      <w:pPr>
        <w:pStyle w:val="Prrafodelista"/>
        <w:numPr>
          <w:ilvl w:val="0"/>
          <w:numId w:val="31"/>
        </w:numPr>
        <w:tabs>
          <w:tab w:val="left" w:pos="0"/>
          <w:tab w:val="left" w:pos="426"/>
        </w:tabs>
        <w:ind w:left="0" w:firstLine="0"/>
        <w:jc w:val="both"/>
        <w:rPr>
          <w:rFonts w:cstheme="minorHAnsi"/>
        </w:rPr>
      </w:pPr>
      <w:r w:rsidRPr="000860DC">
        <w:rPr>
          <w:rFonts w:cs="Times New Roman"/>
        </w:rPr>
        <w:t>OTAÑI, Isabel: “La enseñanza de la gramática en la escuela primaria y en la formación docente”. En M.E.C- y T.- Instituto Nacional de Formación Docente. Ciclo de Desarrollo Profesional Docente en Gramática y su Enseñanza.</w:t>
      </w:r>
    </w:p>
    <w:p w:rsidR="000860DC" w:rsidRDefault="00276246" w:rsidP="000860DC">
      <w:pPr>
        <w:pStyle w:val="Prrafodelista"/>
        <w:numPr>
          <w:ilvl w:val="0"/>
          <w:numId w:val="31"/>
        </w:numPr>
        <w:tabs>
          <w:tab w:val="left" w:pos="0"/>
          <w:tab w:val="left" w:pos="426"/>
        </w:tabs>
        <w:ind w:left="0" w:firstLine="0"/>
        <w:jc w:val="both"/>
        <w:rPr>
          <w:rFonts w:cstheme="minorHAnsi"/>
        </w:rPr>
      </w:pPr>
      <w:r w:rsidRPr="000860DC">
        <w:rPr>
          <w:rFonts w:cstheme="minorHAnsi"/>
        </w:rPr>
        <w:t>MINISTERIO DE CULTURA Y EDUCACIÓN DE LA NACIÓN-SECRETARÍA DE PROGRAMACIÓN Y EVALUACIÓN EDUCATIVA “Operativo Nacional de Evaluación-Área Lengua”. Bs. As. 1995.</w:t>
      </w:r>
    </w:p>
    <w:p w:rsidR="00E75C88" w:rsidRDefault="00E75C88" w:rsidP="00E75C88">
      <w:pPr>
        <w:tabs>
          <w:tab w:val="left" w:pos="0"/>
          <w:tab w:val="left" w:pos="426"/>
        </w:tabs>
        <w:jc w:val="both"/>
        <w:rPr>
          <w:rFonts w:cstheme="minorHAnsi"/>
          <w:b/>
        </w:rPr>
      </w:pPr>
      <w:r>
        <w:rPr>
          <w:rFonts w:cstheme="minorHAnsi"/>
          <w:b/>
        </w:rPr>
        <w:t>BIBLIOGRAFÍA OBLIGATORIA</w:t>
      </w:r>
    </w:p>
    <w:p w:rsidR="00AC07A5" w:rsidRDefault="00AC07A5" w:rsidP="00AC07A5">
      <w:pPr>
        <w:pStyle w:val="Prrafodelista"/>
        <w:numPr>
          <w:ilvl w:val="0"/>
          <w:numId w:val="35"/>
        </w:numPr>
        <w:tabs>
          <w:tab w:val="left" w:pos="0"/>
          <w:tab w:val="left" w:pos="426"/>
        </w:tabs>
        <w:ind w:left="0" w:firstLine="0"/>
        <w:jc w:val="both"/>
        <w:rPr>
          <w:rFonts w:cstheme="minorHAnsi"/>
          <w:b/>
        </w:rPr>
      </w:pPr>
      <w:r w:rsidRPr="000860DC">
        <w:rPr>
          <w:rFonts w:cstheme="minorHAnsi"/>
          <w:b/>
        </w:rPr>
        <w:t>MINISTERIO DE EDUCACIÓN DE SAN JUAN, Dirección de Educación Inicial, Primaria y Especial – Dirección Privada. Diseño curricular – EDUCACIÓN PRIMARIA.  2015. (Se utilizará en todas las unidades)</w:t>
      </w:r>
      <w:r>
        <w:rPr>
          <w:rFonts w:cstheme="minorHAnsi"/>
          <w:b/>
        </w:rPr>
        <w:t>.</w:t>
      </w:r>
    </w:p>
    <w:p w:rsidR="000860DC" w:rsidRPr="00DA5811" w:rsidRDefault="00AC07A5" w:rsidP="0054528A">
      <w:pPr>
        <w:pStyle w:val="Prrafodelista"/>
        <w:numPr>
          <w:ilvl w:val="0"/>
          <w:numId w:val="35"/>
        </w:numPr>
        <w:tabs>
          <w:tab w:val="left" w:pos="0"/>
          <w:tab w:val="left" w:pos="426"/>
        </w:tabs>
        <w:ind w:left="0" w:firstLine="0"/>
        <w:jc w:val="both"/>
        <w:rPr>
          <w:rFonts w:cstheme="minorHAnsi"/>
        </w:rPr>
      </w:pPr>
      <w:r w:rsidRPr="0054528A">
        <w:rPr>
          <w:rFonts w:cstheme="minorHAnsi"/>
          <w:b/>
        </w:rPr>
        <w:t>MINIST</w:t>
      </w:r>
      <w:r w:rsidR="0054528A" w:rsidRPr="0054528A">
        <w:rPr>
          <w:rFonts w:cstheme="minorHAnsi"/>
          <w:b/>
        </w:rPr>
        <w:t>ERIO DE EDUCACIÓN DE SAN JUAN, “Estrategias de enseñanza para el desarrollo de capacidades</w:t>
      </w:r>
      <w:r w:rsidR="003330B3">
        <w:rPr>
          <w:rFonts w:cstheme="minorHAnsi"/>
          <w:b/>
        </w:rPr>
        <w:t xml:space="preserve">. </w:t>
      </w:r>
      <w:r w:rsidR="0054528A" w:rsidRPr="0054528A">
        <w:rPr>
          <w:rFonts w:cstheme="minorHAnsi"/>
          <w:b/>
        </w:rPr>
        <w:t>La</w:t>
      </w:r>
      <w:r w:rsidR="00A90FD2">
        <w:rPr>
          <w:rFonts w:cstheme="minorHAnsi"/>
          <w:b/>
        </w:rPr>
        <w:t>s</w:t>
      </w:r>
      <w:r w:rsidR="0054528A" w:rsidRPr="0054528A">
        <w:rPr>
          <w:rFonts w:cstheme="minorHAnsi"/>
          <w:b/>
        </w:rPr>
        <w:t xml:space="preserve"> secuencias didácticas desde la formación para el desarrollo de capacidades”</w:t>
      </w:r>
      <w:r w:rsidR="00EE22D8" w:rsidRPr="0054528A">
        <w:rPr>
          <w:rFonts w:cstheme="minorHAnsi"/>
          <w:b/>
        </w:rPr>
        <w:t>.  2017</w:t>
      </w:r>
      <w:r w:rsidRPr="0054528A">
        <w:rPr>
          <w:rFonts w:cstheme="minorHAnsi"/>
          <w:b/>
        </w:rPr>
        <w:t xml:space="preserve">. </w:t>
      </w:r>
    </w:p>
    <w:p w:rsidR="000860DC" w:rsidRDefault="000860DC" w:rsidP="00FA7743">
      <w:pPr>
        <w:jc w:val="both"/>
        <w:rPr>
          <w:rFonts w:cstheme="minorHAnsi"/>
        </w:rPr>
      </w:pPr>
    </w:p>
    <w:p w:rsidR="005D412D" w:rsidRPr="00E620C9" w:rsidRDefault="005D412D" w:rsidP="00FA7743">
      <w:pPr>
        <w:jc w:val="both"/>
        <w:rPr>
          <w:rFonts w:cstheme="minorHAnsi"/>
        </w:rPr>
      </w:pPr>
    </w:p>
    <w:p w:rsidR="005973A1" w:rsidRPr="004D6211" w:rsidRDefault="005973A1" w:rsidP="00FA7743">
      <w:pPr>
        <w:jc w:val="both"/>
        <w:rPr>
          <w:rFonts w:cstheme="minorHAnsi"/>
          <w:b/>
        </w:rPr>
      </w:pPr>
      <w:r w:rsidRPr="004D6211">
        <w:rPr>
          <w:rFonts w:cstheme="minorHAnsi"/>
          <w:b/>
        </w:rPr>
        <w:lastRenderedPageBreak/>
        <w:t>MINISTERIO DE EDUCACIÓN DE LA NACIÓN</w:t>
      </w:r>
    </w:p>
    <w:p w:rsidR="003E6B98" w:rsidRPr="004D6211" w:rsidRDefault="003E6B98" w:rsidP="00FA7743">
      <w:pPr>
        <w:jc w:val="both"/>
        <w:rPr>
          <w:rFonts w:cstheme="minorHAnsi"/>
          <w:b/>
        </w:rPr>
      </w:pPr>
      <w:r w:rsidRPr="004D6211">
        <w:rPr>
          <w:rFonts w:cstheme="minorHAnsi"/>
          <w:b/>
        </w:rPr>
        <w:t xml:space="preserve">ESCUELA NORMAL SUPERIOR </w:t>
      </w:r>
      <w:r w:rsidR="004D6211" w:rsidRPr="004D6211">
        <w:rPr>
          <w:rFonts w:cstheme="minorHAnsi"/>
          <w:b/>
        </w:rPr>
        <w:t>“</w:t>
      </w:r>
      <w:r w:rsidRPr="004D6211">
        <w:rPr>
          <w:rFonts w:cstheme="minorHAnsi"/>
          <w:b/>
        </w:rPr>
        <w:t>FRAY JUSTO SANTA MARÍA DE ORO</w:t>
      </w:r>
      <w:r w:rsidR="004D6211" w:rsidRPr="004D6211">
        <w:rPr>
          <w:rFonts w:cstheme="minorHAnsi"/>
          <w:b/>
        </w:rPr>
        <w:t>”</w:t>
      </w:r>
    </w:p>
    <w:p w:rsidR="005973A1" w:rsidRPr="004D6211" w:rsidRDefault="005973A1" w:rsidP="00FA7743">
      <w:pPr>
        <w:jc w:val="both"/>
        <w:rPr>
          <w:rFonts w:cstheme="minorHAnsi"/>
          <w:b/>
        </w:rPr>
      </w:pPr>
      <w:r w:rsidRPr="004D6211">
        <w:rPr>
          <w:rFonts w:cstheme="minorHAnsi"/>
          <w:b/>
        </w:rPr>
        <w:t>DIDÁCTICA DE LA LENGUA</w:t>
      </w:r>
      <w:r w:rsidR="003E6B98" w:rsidRPr="004D6211">
        <w:rPr>
          <w:rFonts w:cstheme="minorHAnsi"/>
          <w:b/>
        </w:rPr>
        <w:t xml:space="preserve"> Y LA LITERATURA</w:t>
      </w:r>
    </w:p>
    <w:p w:rsidR="005973A1" w:rsidRPr="004D6211" w:rsidRDefault="005973A1" w:rsidP="00FA7743">
      <w:pPr>
        <w:jc w:val="both"/>
        <w:rPr>
          <w:rFonts w:cstheme="minorHAnsi"/>
          <w:b/>
        </w:rPr>
      </w:pPr>
      <w:r w:rsidRPr="004D6211">
        <w:rPr>
          <w:rFonts w:cstheme="minorHAnsi"/>
          <w:b/>
        </w:rPr>
        <w:t>PROFESORA</w:t>
      </w:r>
      <w:r w:rsidR="004D6211">
        <w:rPr>
          <w:rFonts w:cstheme="minorHAnsi"/>
          <w:b/>
        </w:rPr>
        <w:t xml:space="preserve">: </w:t>
      </w:r>
      <w:r w:rsidR="003E6B98" w:rsidRPr="004D6211">
        <w:rPr>
          <w:rFonts w:cstheme="minorHAnsi"/>
          <w:b/>
        </w:rPr>
        <w:t>CAROLINA CALIVA</w:t>
      </w:r>
    </w:p>
    <w:p w:rsidR="005973A1" w:rsidRPr="004D6211" w:rsidRDefault="0018554A" w:rsidP="00FA7743">
      <w:pPr>
        <w:jc w:val="both"/>
        <w:rPr>
          <w:rFonts w:cstheme="minorHAnsi"/>
          <w:b/>
        </w:rPr>
      </w:pPr>
      <w:r w:rsidRPr="004D6211">
        <w:rPr>
          <w:rFonts w:cstheme="minorHAnsi"/>
          <w:b/>
        </w:rPr>
        <w:t>CURSO:</w:t>
      </w:r>
      <w:r w:rsidR="004D6211" w:rsidRPr="004D6211">
        <w:rPr>
          <w:rFonts w:cstheme="minorHAnsi"/>
          <w:b/>
        </w:rPr>
        <w:t xml:space="preserve"> </w:t>
      </w:r>
      <w:r w:rsidR="004D6211">
        <w:rPr>
          <w:rFonts w:cstheme="minorHAnsi"/>
          <w:b/>
        </w:rPr>
        <w:t xml:space="preserve">3° </w:t>
      </w:r>
      <w:r w:rsidR="003E6B98" w:rsidRPr="004D6211">
        <w:rPr>
          <w:rFonts w:cstheme="minorHAnsi"/>
          <w:b/>
        </w:rPr>
        <w:t xml:space="preserve"> 2°</w:t>
      </w:r>
      <w:r w:rsidR="005973A1" w:rsidRPr="004D6211">
        <w:rPr>
          <w:rFonts w:cstheme="minorHAnsi"/>
          <w:b/>
        </w:rPr>
        <w:t xml:space="preserve"> DIVISIÓN</w:t>
      </w:r>
    </w:p>
    <w:p w:rsidR="005973A1" w:rsidRPr="004D6211" w:rsidRDefault="005973A1" w:rsidP="00FA7743">
      <w:pPr>
        <w:jc w:val="both"/>
        <w:rPr>
          <w:rFonts w:cstheme="minorHAnsi"/>
          <w:b/>
        </w:rPr>
      </w:pPr>
      <w:r w:rsidRPr="004D6211">
        <w:rPr>
          <w:rFonts w:cstheme="minorHAnsi"/>
          <w:b/>
        </w:rPr>
        <w:t>AÑO: 201</w:t>
      </w:r>
      <w:r w:rsidR="00BA5F6F">
        <w:rPr>
          <w:rFonts w:cstheme="minorHAnsi"/>
          <w:b/>
        </w:rPr>
        <w:t>9</w:t>
      </w:r>
    </w:p>
    <w:p w:rsidR="004D6211" w:rsidRPr="00BA5F6F" w:rsidRDefault="005973A1" w:rsidP="004D6211">
      <w:pPr>
        <w:jc w:val="center"/>
        <w:rPr>
          <w:rFonts w:cstheme="minorHAnsi"/>
          <w:b/>
        </w:rPr>
      </w:pPr>
      <w:r w:rsidRPr="00BA5F6F">
        <w:rPr>
          <w:rFonts w:cstheme="minorHAnsi"/>
          <w:b/>
          <w:u w:val="single"/>
        </w:rPr>
        <w:t>P</w:t>
      </w:r>
      <w:r w:rsidR="004D6211" w:rsidRPr="00BA5F6F">
        <w:rPr>
          <w:rFonts w:cstheme="minorHAnsi"/>
          <w:b/>
          <w:u w:val="single"/>
        </w:rPr>
        <w:t>ROGRAMA DE EXAMEN</w:t>
      </w:r>
    </w:p>
    <w:p w:rsidR="005973A1" w:rsidRPr="00E620C9" w:rsidRDefault="005973A1" w:rsidP="004D6211">
      <w:pPr>
        <w:jc w:val="center"/>
        <w:rPr>
          <w:rFonts w:cstheme="minorHAnsi"/>
          <w:b/>
        </w:rPr>
      </w:pPr>
      <w:r w:rsidRPr="00E620C9">
        <w:rPr>
          <w:rFonts w:cstheme="minorHAnsi"/>
          <w:b/>
        </w:rPr>
        <w:t>DIDÁCTICA DE LA LENGUA</w:t>
      </w:r>
      <w:r w:rsidR="00E65146">
        <w:rPr>
          <w:rFonts w:cstheme="minorHAnsi"/>
          <w:b/>
        </w:rPr>
        <w:t xml:space="preserve"> Y LA LITERATURA</w:t>
      </w:r>
    </w:p>
    <w:p w:rsidR="00AC5E20" w:rsidRPr="00E620C9" w:rsidRDefault="00AC5E20" w:rsidP="00AC5E20">
      <w:pPr>
        <w:jc w:val="both"/>
        <w:rPr>
          <w:rFonts w:cstheme="minorHAnsi"/>
          <w:b/>
          <w:u w:val="single"/>
        </w:rPr>
      </w:pPr>
      <w:r w:rsidRPr="00E620C9">
        <w:rPr>
          <w:rFonts w:cstheme="minorHAnsi"/>
          <w:b/>
          <w:u w:val="single"/>
        </w:rPr>
        <w:t>Contenidos conceptuales</w:t>
      </w:r>
    </w:p>
    <w:p w:rsidR="00AC5E20" w:rsidRPr="00E620C9" w:rsidRDefault="00AC5E20" w:rsidP="00AC5E20">
      <w:pPr>
        <w:jc w:val="both"/>
        <w:rPr>
          <w:rFonts w:cstheme="minorHAnsi"/>
          <w:b/>
        </w:rPr>
      </w:pPr>
      <w:r w:rsidRPr="00E620C9">
        <w:rPr>
          <w:rFonts w:cstheme="minorHAnsi"/>
          <w:b/>
        </w:rPr>
        <w:t>UNIDAD I</w:t>
      </w:r>
    </w:p>
    <w:p w:rsidR="00AC5E20" w:rsidRPr="00E620C9" w:rsidRDefault="00AC5E20" w:rsidP="00AC5E20">
      <w:pPr>
        <w:jc w:val="both"/>
        <w:rPr>
          <w:rFonts w:cstheme="minorHAnsi"/>
          <w:i/>
        </w:rPr>
      </w:pPr>
      <w:r w:rsidRPr="00E620C9">
        <w:rPr>
          <w:rFonts w:cstheme="minorHAnsi"/>
          <w:i/>
        </w:rPr>
        <w:t>Fundamentos de la didáctica de la lengua</w:t>
      </w:r>
    </w:p>
    <w:p w:rsidR="00AC5E20" w:rsidRPr="00E620C9" w:rsidRDefault="00AC5E20" w:rsidP="00AC5E20">
      <w:pPr>
        <w:pStyle w:val="Prrafodelista"/>
        <w:numPr>
          <w:ilvl w:val="0"/>
          <w:numId w:val="8"/>
        </w:numPr>
        <w:jc w:val="both"/>
        <w:rPr>
          <w:rFonts w:cstheme="minorHAnsi"/>
        </w:rPr>
      </w:pPr>
      <w:r w:rsidRPr="00E620C9">
        <w:rPr>
          <w:rFonts w:cstheme="minorHAnsi"/>
        </w:rPr>
        <w:t>Integración en la enseñanza de la lengua</w:t>
      </w:r>
    </w:p>
    <w:p w:rsidR="00AC5E20" w:rsidRPr="00E620C9" w:rsidRDefault="00AC5E20" w:rsidP="00AC5E20">
      <w:pPr>
        <w:pStyle w:val="Prrafodelista"/>
        <w:numPr>
          <w:ilvl w:val="0"/>
          <w:numId w:val="8"/>
        </w:numPr>
        <w:jc w:val="both"/>
        <w:rPr>
          <w:rFonts w:cstheme="minorHAnsi"/>
        </w:rPr>
      </w:pPr>
      <w:r w:rsidRPr="00E620C9">
        <w:rPr>
          <w:rFonts w:cstheme="minorHAnsi"/>
        </w:rPr>
        <w:t xml:space="preserve"> Perspectivas teóricas y metodológicas. </w:t>
      </w:r>
    </w:p>
    <w:p w:rsidR="00AC5E20" w:rsidRPr="00E620C9" w:rsidRDefault="00AC5E20" w:rsidP="00AC5E20">
      <w:pPr>
        <w:pStyle w:val="Prrafodelista"/>
        <w:numPr>
          <w:ilvl w:val="0"/>
          <w:numId w:val="8"/>
        </w:numPr>
        <w:jc w:val="both"/>
        <w:rPr>
          <w:rFonts w:cstheme="minorHAnsi"/>
        </w:rPr>
      </w:pPr>
      <w:r w:rsidRPr="00E620C9">
        <w:rPr>
          <w:rFonts w:cstheme="minorHAnsi"/>
        </w:rPr>
        <w:t>Alcance del campo disciplinar.</w:t>
      </w:r>
    </w:p>
    <w:p w:rsidR="00AC5E20" w:rsidRPr="00E620C9" w:rsidRDefault="00AC5E20" w:rsidP="00AC5E20">
      <w:pPr>
        <w:pStyle w:val="Prrafodelista"/>
        <w:numPr>
          <w:ilvl w:val="0"/>
          <w:numId w:val="8"/>
        </w:numPr>
        <w:jc w:val="both"/>
        <w:rPr>
          <w:rFonts w:cstheme="minorHAnsi"/>
        </w:rPr>
      </w:pPr>
      <w:r w:rsidRPr="00E620C9">
        <w:rPr>
          <w:rFonts w:cstheme="minorHAnsi"/>
        </w:rPr>
        <w:t xml:space="preserve"> Aspectos de la competencia docente. </w:t>
      </w:r>
    </w:p>
    <w:p w:rsidR="00AC5E20" w:rsidRPr="00E620C9" w:rsidRDefault="00AC5E20" w:rsidP="00AC5E20">
      <w:pPr>
        <w:pStyle w:val="Prrafodelista"/>
        <w:numPr>
          <w:ilvl w:val="0"/>
          <w:numId w:val="8"/>
        </w:numPr>
        <w:jc w:val="both"/>
        <w:rPr>
          <w:rFonts w:cstheme="minorHAnsi"/>
        </w:rPr>
      </w:pPr>
      <w:r w:rsidRPr="00E620C9">
        <w:rPr>
          <w:rFonts w:cstheme="minorHAnsi"/>
        </w:rPr>
        <w:t>La función de la escuela y el docente en el desarrollo de las competencias comunicativa y lingüística</w:t>
      </w:r>
    </w:p>
    <w:p w:rsidR="00AC5E20" w:rsidRPr="00E620C9" w:rsidRDefault="00AC5E20" w:rsidP="00AC5E20">
      <w:pPr>
        <w:pStyle w:val="Prrafodelista"/>
        <w:numPr>
          <w:ilvl w:val="0"/>
          <w:numId w:val="8"/>
        </w:numPr>
        <w:jc w:val="both"/>
        <w:rPr>
          <w:rFonts w:cstheme="minorHAnsi"/>
        </w:rPr>
      </w:pPr>
      <w:r w:rsidRPr="00E620C9">
        <w:rPr>
          <w:rFonts w:cstheme="minorHAnsi"/>
        </w:rPr>
        <w:t xml:space="preserve"> La planificación como herramienta para la transformación curricular. </w:t>
      </w:r>
    </w:p>
    <w:p w:rsidR="00AC5E20" w:rsidRPr="00DA5811" w:rsidRDefault="00AC5E20" w:rsidP="00AC5E20">
      <w:pPr>
        <w:pStyle w:val="Prrafodelista"/>
        <w:numPr>
          <w:ilvl w:val="0"/>
          <w:numId w:val="24"/>
        </w:numPr>
        <w:jc w:val="both"/>
        <w:rPr>
          <w:rFonts w:cs="Times New Roman"/>
        </w:rPr>
      </w:pPr>
      <w:r w:rsidRPr="00DA5811">
        <w:rPr>
          <w:rFonts w:cstheme="minorHAnsi"/>
        </w:rPr>
        <w:t>La organización de la tarea y la intervención docente.</w:t>
      </w:r>
    </w:p>
    <w:p w:rsidR="00AC5E20" w:rsidRPr="00E620C9" w:rsidRDefault="00AC5E20" w:rsidP="00AC5E20">
      <w:pPr>
        <w:jc w:val="both"/>
        <w:rPr>
          <w:rFonts w:cstheme="minorHAnsi"/>
          <w:b/>
        </w:rPr>
      </w:pPr>
      <w:r w:rsidRPr="00E620C9">
        <w:rPr>
          <w:rFonts w:cstheme="minorHAnsi"/>
          <w:b/>
        </w:rPr>
        <w:t>UNIDAD II</w:t>
      </w:r>
    </w:p>
    <w:p w:rsidR="00AC5E20" w:rsidRPr="00E620C9" w:rsidRDefault="00AC5E20" w:rsidP="00AC5E20">
      <w:pPr>
        <w:jc w:val="both"/>
        <w:rPr>
          <w:rFonts w:cstheme="minorHAnsi"/>
          <w:i/>
        </w:rPr>
      </w:pPr>
      <w:r w:rsidRPr="00E620C9">
        <w:rPr>
          <w:rFonts w:cstheme="minorHAnsi"/>
          <w:i/>
        </w:rPr>
        <w:t>Didáctica para el desarrollo de la expresión oral</w:t>
      </w:r>
    </w:p>
    <w:p w:rsidR="00AC5E20" w:rsidRPr="00E620C9" w:rsidRDefault="00AC5E20" w:rsidP="00AC5E20">
      <w:pPr>
        <w:pStyle w:val="Prrafodelista"/>
        <w:numPr>
          <w:ilvl w:val="0"/>
          <w:numId w:val="9"/>
        </w:numPr>
        <w:jc w:val="both"/>
        <w:rPr>
          <w:rFonts w:cstheme="minorHAnsi"/>
        </w:rPr>
      </w:pPr>
      <w:r w:rsidRPr="00E620C9">
        <w:rPr>
          <w:rFonts w:cstheme="minorHAnsi"/>
        </w:rPr>
        <w:t xml:space="preserve">Características del discurso oral. </w:t>
      </w:r>
    </w:p>
    <w:p w:rsidR="00AC5E20" w:rsidRPr="00E620C9" w:rsidRDefault="00AC5E20" w:rsidP="00AC5E20">
      <w:pPr>
        <w:pStyle w:val="Prrafodelista"/>
        <w:numPr>
          <w:ilvl w:val="0"/>
          <w:numId w:val="9"/>
        </w:numPr>
        <w:jc w:val="both"/>
        <w:rPr>
          <w:rFonts w:cstheme="minorHAnsi"/>
        </w:rPr>
      </w:pPr>
      <w:r w:rsidRPr="00E620C9">
        <w:rPr>
          <w:rFonts w:cstheme="minorHAnsi"/>
        </w:rPr>
        <w:t xml:space="preserve">La comprensión oral. </w:t>
      </w:r>
    </w:p>
    <w:p w:rsidR="00AC5E20" w:rsidRPr="00E620C9" w:rsidRDefault="00AC5E20" w:rsidP="00AC5E20">
      <w:pPr>
        <w:pStyle w:val="Prrafodelista"/>
        <w:numPr>
          <w:ilvl w:val="0"/>
          <w:numId w:val="9"/>
        </w:numPr>
        <w:jc w:val="both"/>
        <w:rPr>
          <w:rFonts w:cstheme="minorHAnsi"/>
        </w:rPr>
      </w:pPr>
      <w:r w:rsidRPr="00E620C9">
        <w:rPr>
          <w:rFonts w:cstheme="minorHAnsi"/>
        </w:rPr>
        <w:t xml:space="preserve">Los géneros orales: la conversación, el debate, el coloquio y </w:t>
      </w:r>
      <w:r>
        <w:rPr>
          <w:rFonts w:cstheme="minorHAnsi"/>
        </w:rPr>
        <w:t>l</w:t>
      </w:r>
      <w:r w:rsidRPr="00E620C9">
        <w:rPr>
          <w:rFonts w:cstheme="minorHAnsi"/>
        </w:rPr>
        <w:t>a exposición.</w:t>
      </w:r>
    </w:p>
    <w:p w:rsidR="00AC5E20" w:rsidRPr="00E620C9" w:rsidRDefault="00AC5E20" w:rsidP="00AC5E20">
      <w:pPr>
        <w:pStyle w:val="Prrafodelista"/>
        <w:numPr>
          <w:ilvl w:val="0"/>
          <w:numId w:val="9"/>
        </w:numPr>
        <w:jc w:val="both"/>
        <w:rPr>
          <w:rFonts w:cstheme="minorHAnsi"/>
        </w:rPr>
      </w:pPr>
      <w:r w:rsidRPr="00E620C9">
        <w:rPr>
          <w:rFonts w:cstheme="minorHAnsi"/>
        </w:rPr>
        <w:t>La oralidad y su lugar en la escuela. Argumentos sociolingüísticos.</w:t>
      </w:r>
    </w:p>
    <w:p w:rsidR="00AC5E20" w:rsidRPr="00E620C9" w:rsidRDefault="00AC5E20" w:rsidP="00AC5E20">
      <w:pPr>
        <w:pStyle w:val="Prrafodelista"/>
        <w:numPr>
          <w:ilvl w:val="0"/>
          <w:numId w:val="9"/>
        </w:numPr>
        <w:jc w:val="both"/>
        <w:rPr>
          <w:rFonts w:cstheme="minorHAnsi"/>
        </w:rPr>
      </w:pPr>
      <w:r w:rsidRPr="00E620C9">
        <w:rPr>
          <w:rFonts w:cstheme="minorHAnsi"/>
        </w:rPr>
        <w:t>La escuela actual frente al desafío de la diversidad.</w:t>
      </w:r>
    </w:p>
    <w:p w:rsidR="00AC5E20" w:rsidRPr="00E620C9" w:rsidRDefault="00AC5E20" w:rsidP="00AC5E20">
      <w:pPr>
        <w:pStyle w:val="Prrafodelista"/>
        <w:numPr>
          <w:ilvl w:val="0"/>
          <w:numId w:val="9"/>
        </w:numPr>
        <w:jc w:val="both"/>
        <w:rPr>
          <w:rFonts w:cstheme="minorHAnsi"/>
        </w:rPr>
      </w:pPr>
      <w:r w:rsidRPr="00E620C9">
        <w:rPr>
          <w:rFonts w:cstheme="minorHAnsi"/>
        </w:rPr>
        <w:t>Propuestas didácticas para trabajar la oralidad.</w:t>
      </w:r>
    </w:p>
    <w:p w:rsidR="00AC5E20" w:rsidRPr="00E620C9" w:rsidRDefault="00AC5E20" w:rsidP="00AC5E20">
      <w:pPr>
        <w:jc w:val="both"/>
        <w:rPr>
          <w:rFonts w:cstheme="minorHAnsi"/>
          <w:b/>
        </w:rPr>
      </w:pPr>
      <w:r w:rsidRPr="00E620C9">
        <w:rPr>
          <w:rFonts w:cstheme="minorHAnsi"/>
          <w:b/>
        </w:rPr>
        <w:t>UNIDAD III</w:t>
      </w:r>
    </w:p>
    <w:p w:rsidR="00AC5E20" w:rsidRPr="00E620C9" w:rsidRDefault="00AC5E20" w:rsidP="00AC5E20">
      <w:pPr>
        <w:jc w:val="both"/>
        <w:rPr>
          <w:rFonts w:cstheme="minorHAnsi"/>
          <w:i/>
        </w:rPr>
      </w:pPr>
      <w:r w:rsidRPr="00E620C9">
        <w:rPr>
          <w:rFonts w:cstheme="minorHAnsi"/>
          <w:i/>
        </w:rPr>
        <w:t>Didáctica de la lectura</w:t>
      </w:r>
    </w:p>
    <w:p w:rsidR="00AC5E20" w:rsidRPr="00E620C9" w:rsidRDefault="00AC5E20" w:rsidP="00AC5E20">
      <w:pPr>
        <w:pStyle w:val="Prrafodelista"/>
        <w:numPr>
          <w:ilvl w:val="0"/>
          <w:numId w:val="10"/>
        </w:numPr>
        <w:jc w:val="both"/>
        <w:rPr>
          <w:rFonts w:cstheme="minorHAnsi"/>
        </w:rPr>
      </w:pPr>
      <w:r w:rsidRPr="00E620C9">
        <w:rPr>
          <w:rFonts w:cstheme="minorHAnsi"/>
        </w:rPr>
        <w:t xml:space="preserve">Roles del docente y del alumno en la comprensión lectora.  </w:t>
      </w:r>
    </w:p>
    <w:p w:rsidR="00AC5E20" w:rsidRPr="00E620C9" w:rsidRDefault="00AC5E20" w:rsidP="00AC5E20">
      <w:pPr>
        <w:pStyle w:val="Prrafodelista"/>
        <w:numPr>
          <w:ilvl w:val="0"/>
          <w:numId w:val="10"/>
        </w:numPr>
        <w:jc w:val="both"/>
        <w:rPr>
          <w:rFonts w:cstheme="minorHAnsi"/>
        </w:rPr>
      </w:pPr>
      <w:r w:rsidRPr="00E620C9">
        <w:rPr>
          <w:rFonts w:cstheme="minorHAnsi"/>
        </w:rPr>
        <w:t xml:space="preserve">Motivos y tipos de lectura. </w:t>
      </w:r>
    </w:p>
    <w:p w:rsidR="00AC5E20" w:rsidRPr="00E620C9" w:rsidRDefault="00AC5E20" w:rsidP="00AC5E20">
      <w:pPr>
        <w:pStyle w:val="Prrafodelista"/>
        <w:numPr>
          <w:ilvl w:val="0"/>
          <w:numId w:val="10"/>
        </w:numPr>
        <w:jc w:val="both"/>
        <w:rPr>
          <w:rFonts w:cstheme="minorHAnsi"/>
        </w:rPr>
      </w:pPr>
      <w:r w:rsidRPr="00E620C9">
        <w:rPr>
          <w:rFonts w:cstheme="minorHAnsi"/>
        </w:rPr>
        <w:t xml:space="preserve">La lectura como una actividad compleja. </w:t>
      </w:r>
    </w:p>
    <w:p w:rsidR="00AC5E20" w:rsidRPr="00E620C9" w:rsidRDefault="00AC5E20" w:rsidP="00AC5E20">
      <w:pPr>
        <w:pStyle w:val="Prrafodelista"/>
        <w:numPr>
          <w:ilvl w:val="0"/>
          <w:numId w:val="10"/>
        </w:numPr>
        <w:jc w:val="both"/>
        <w:rPr>
          <w:rFonts w:cstheme="minorHAnsi"/>
        </w:rPr>
      </w:pPr>
      <w:r w:rsidRPr="00E620C9">
        <w:rPr>
          <w:rFonts w:cstheme="minorHAnsi"/>
        </w:rPr>
        <w:t xml:space="preserve">La comprensión textual desde el punto de vista cognitivo. Implicancias didácticas </w:t>
      </w:r>
    </w:p>
    <w:p w:rsidR="00AC5E20" w:rsidRPr="00E620C9" w:rsidRDefault="00AC5E20" w:rsidP="00AC5E20">
      <w:pPr>
        <w:pStyle w:val="Prrafodelista"/>
        <w:numPr>
          <w:ilvl w:val="0"/>
          <w:numId w:val="10"/>
        </w:numPr>
        <w:jc w:val="both"/>
        <w:rPr>
          <w:rFonts w:cstheme="minorHAnsi"/>
        </w:rPr>
      </w:pPr>
      <w:r w:rsidRPr="00E620C9">
        <w:rPr>
          <w:rFonts w:cstheme="minorHAnsi"/>
        </w:rPr>
        <w:t xml:space="preserve">Competencias del lector para comprender un texto. Estrategias cognitivas de lectura </w:t>
      </w:r>
    </w:p>
    <w:p w:rsidR="00AC5E20" w:rsidRPr="00E620C9" w:rsidRDefault="00AC5E20" w:rsidP="00AC5E20">
      <w:pPr>
        <w:pStyle w:val="Prrafodelista"/>
        <w:numPr>
          <w:ilvl w:val="0"/>
          <w:numId w:val="10"/>
        </w:numPr>
        <w:jc w:val="both"/>
        <w:rPr>
          <w:rFonts w:cstheme="minorHAnsi"/>
        </w:rPr>
      </w:pPr>
      <w:r w:rsidRPr="00E620C9">
        <w:rPr>
          <w:rFonts w:cstheme="minorHAnsi"/>
        </w:rPr>
        <w:t>Animación a la lectura.</w:t>
      </w:r>
    </w:p>
    <w:p w:rsidR="00AC5E20" w:rsidRPr="00E620C9" w:rsidRDefault="00AC5E20" w:rsidP="00AC5E20">
      <w:pPr>
        <w:pStyle w:val="Prrafodelista"/>
        <w:numPr>
          <w:ilvl w:val="0"/>
          <w:numId w:val="10"/>
        </w:numPr>
        <w:jc w:val="both"/>
        <w:rPr>
          <w:rFonts w:cstheme="minorHAnsi"/>
        </w:rPr>
      </w:pPr>
      <w:r w:rsidRPr="00E620C9">
        <w:rPr>
          <w:rFonts w:cstheme="minorHAnsi"/>
        </w:rPr>
        <w:t xml:space="preserve"> Propuestas didácticas.</w:t>
      </w:r>
    </w:p>
    <w:p w:rsidR="00E65146" w:rsidRDefault="00E65146" w:rsidP="00AC5E20">
      <w:pPr>
        <w:jc w:val="both"/>
        <w:rPr>
          <w:rFonts w:cstheme="minorHAnsi"/>
          <w:b/>
        </w:rPr>
      </w:pPr>
    </w:p>
    <w:p w:rsidR="00AC5E20" w:rsidRPr="00E620C9" w:rsidRDefault="00AC5E20" w:rsidP="00AC5E20">
      <w:pPr>
        <w:jc w:val="both"/>
        <w:rPr>
          <w:rFonts w:cstheme="minorHAnsi"/>
          <w:b/>
        </w:rPr>
      </w:pPr>
      <w:r w:rsidRPr="00E620C9">
        <w:rPr>
          <w:rFonts w:cstheme="minorHAnsi"/>
          <w:b/>
        </w:rPr>
        <w:lastRenderedPageBreak/>
        <w:t>UNIDAD IV</w:t>
      </w:r>
    </w:p>
    <w:p w:rsidR="00AC5E20" w:rsidRPr="00E620C9" w:rsidRDefault="00AC5E20" w:rsidP="00AC5E20">
      <w:pPr>
        <w:jc w:val="both"/>
        <w:rPr>
          <w:rFonts w:cstheme="minorHAnsi"/>
          <w:i/>
        </w:rPr>
      </w:pPr>
      <w:r w:rsidRPr="00E620C9">
        <w:rPr>
          <w:rFonts w:cstheme="minorHAnsi"/>
          <w:i/>
        </w:rPr>
        <w:t>Didáctica de la escritura</w:t>
      </w:r>
    </w:p>
    <w:p w:rsidR="00AC5E20" w:rsidRPr="00E620C9" w:rsidRDefault="00AC5E20" w:rsidP="00AC5E20">
      <w:pPr>
        <w:pStyle w:val="Prrafodelista"/>
        <w:numPr>
          <w:ilvl w:val="0"/>
          <w:numId w:val="11"/>
        </w:numPr>
        <w:jc w:val="both"/>
        <w:rPr>
          <w:rFonts w:cstheme="minorHAnsi"/>
        </w:rPr>
      </w:pPr>
      <w:r w:rsidRPr="00E620C9">
        <w:rPr>
          <w:rFonts w:cstheme="minorHAnsi"/>
        </w:rPr>
        <w:t>Características del lenguaje escrito.</w:t>
      </w:r>
    </w:p>
    <w:p w:rsidR="00AC5E20" w:rsidRPr="00E620C9" w:rsidRDefault="00AC5E20" w:rsidP="00AC5E20">
      <w:pPr>
        <w:pStyle w:val="Prrafodelista"/>
        <w:numPr>
          <w:ilvl w:val="0"/>
          <w:numId w:val="11"/>
        </w:numPr>
        <w:jc w:val="both"/>
        <w:rPr>
          <w:rFonts w:cstheme="minorHAnsi"/>
        </w:rPr>
      </w:pPr>
      <w:r w:rsidRPr="00E620C9">
        <w:rPr>
          <w:rFonts w:cstheme="minorHAnsi"/>
        </w:rPr>
        <w:t xml:space="preserve"> Desarrollo de la expresión escrita.  Estrategias discursivas de escritura</w:t>
      </w:r>
    </w:p>
    <w:p w:rsidR="00AC5E20" w:rsidRPr="00E620C9" w:rsidRDefault="00AC5E20" w:rsidP="00AC5E20">
      <w:pPr>
        <w:pStyle w:val="Prrafodelista"/>
        <w:numPr>
          <w:ilvl w:val="0"/>
          <w:numId w:val="11"/>
        </w:numPr>
        <w:jc w:val="both"/>
        <w:rPr>
          <w:rFonts w:cstheme="minorHAnsi"/>
        </w:rPr>
      </w:pPr>
      <w:r w:rsidRPr="00E620C9">
        <w:rPr>
          <w:rFonts w:cstheme="minorHAnsi"/>
        </w:rPr>
        <w:t xml:space="preserve"> Proceso de formación del discurso escrito desde un enfoque cognitivo: planificar, </w:t>
      </w:r>
      <w:proofErr w:type="spellStart"/>
      <w:r w:rsidRPr="00E620C9">
        <w:rPr>
          <w:rFonts w:cstheme="minorHAnsi"/>
        </w:rPr>
        <w:t>textualizar</w:t>
      </w:r>
      <w:proofErr w:type="spellEnd"/>
      <w:r w:rsidRPr="00E620C9">
        <w:rPr>
          <w:rFonts w:cstheme="minorHAnsi"/>
        </w:rPr>
        <w:t xml:space="preserve">  y revisar. Implicancias didácticas</w:t>
      </w:r>
    </w:p>
    <w:p w:rsidR="00AC5E20" w:rsidRPr="00E620C9" w:rsidRDefault="00AC5E20" w:rsidP="00AC5E20">
      <w:pPr>
        <w:pStyle w:val="Prrafodelista"/>
        <w:numPr>
          <w:ilvl w:val="0"/>
          <w:numId w:val="11"/>
        </w:numPr>
        <w:jc w:val="both"/>
        <w:rPr>
          <w:rFonts w:cstheme="minorHAnsi"/>
        </w:rPr>
      </w:pPr>
      <w:r w:rsidRPr="00E620C9">
        <w:rPr>
          <w:rFonts w:cstheme="minorHAnsi"/>
        </w:rPr>
        <w:t xml:space="preserve">Los géneros escritos ficcionales y no ficcionales. </w:t>
      </w:r>
    </w:p>
    <w:p w:rsidR="00AC5E20" w:rsidRPr="00E620C9" w:rsidRDefault="00AC5E20" w:rsidP="00AC5E20">
      <w:pPr>
        <w:pStyle w:val="Prrafodelista"/>
        <w:numPr>
          <w:ilvl w:val="0"/>
          <w:numId w:val="11"/>
        </w:numPr>
        <w:jc w:val="both"/>
        <w:rPr>
          <w:rFonts w:cstheme="minorHAnsi"/>
        </w:rPr>
      </w:pPr>
      <w:r w:rsidRPr="00E620C9">
        <w:rPr>
          <w:rFonts w:cstheme="minorHAnsi"/>
        </w:rPr>
        <w:t>Propuestas didácticas de escritura.</w:t>
      </w:r>
    </w:p>
    <w:p w:rsidR="00AC5E20" w:rsidRPr="00E620C9" w:rsidRDefault="00AC5E20" w:rsidP="00AC5E20">
      <w:pPr>
        <w:jc w:val="both"/>
        <w:rPr>
          <w:rFonts w:cstheme="minorHAnsi"/>
          <w:b/>
        </w:rPr>
      </w:pPr>
      <w:r w:rsidRPr="00E620C9">
        <w:rPr>
          <w:rFonts w:cstheme="minorHAnsi"/>
          <w:b/>
        </w:rPr>
        <w:t>UNIDAD V</w:t>
      </w:r>
    </w:p>
    <w:p w:rsidR="00AC5E20" w:rsidRPr="00E620C9" w:rsidRDefault="00AC5E20" w:rsidP="00AC5E20">
      <w:pPr>
        <w:jc w:val="both"/>
        <w:rPr>
          <w:rFonts w:cstheme="minorHAnsi"/>
          <w:i/>
        </w:rPr>
      </w:pPr>
      <w:r w:rsidRPr="00E620C9">
        <w:rPr>
          <w:rFonts w:cstheme="minorHAnsi"/>
          <w:i/>
        </w:rPr>
        <w:t>Didáctica de la reflexión y uso del lenguaje y los textos</w:t>
      </w:r>
    </w:p>
    <w:p w:rsidR="00AC5E20" w:rsidRPr="00E620C9" w:rsidRDefault="00AC5E20" w:rsidP="00AC5E20">
      <w:pPr>
        <w:pStyle w:val="Prrafodelista"/>
        <w:numPr>
          <w:ilvl w:val="0"/>
          <w:numId w:val="13"/>
        </w:numPr>
        <w:jc w:val="both"/>
        <w:rPr>
          <w:rFonts w:cstheme="minorHAnsi"/>
        </w:rPr>
      </w:pPr>
      <w:r w:rsidRPr="00E620C9">
        <w:rPr>
          <w:rFonts w:cstheme="minorHAnsi"/>
        </w:rPr>
        <w:t>Teoría y práctica gramatical: fonología, morfología, léxico, sintaxis. Semántica y pragmática.</w:t>
      </w:r>
    </w:p>
    <w:p w:rsidR="00AC5E20" w:rsidRPr="00E620C9" w:rsidRDefault="00AC5E20" w:rsidP="00AC5E20">
      <w:pPr>
        <w:pStyle w:val="Prrafodelista"/>
        <w:numPr>
          <w:ilvl w:val="0"/>
          <w:numId w:val="13"/>
        </w:numPr>
        <w:jc w:val="both"/>
        <w:rPr>
          <w:rFonts w:cstheme="minorHAnsi"/>
        </w:rPr>
      </w:pPr>
      <w:r w:rsidRPr="00E620C9">
        <w:rPr>
          <w:rFonts w:cstheme="minorHAnsi"/>
        </w:rPr>
        <w:t xml:space="preserve">La enseñanza del Léxico.  </w:t>
      </w:r>
    </w:p>
    <w:p w:rsidR="00AC5E20" w:rsidRPr="00E620C9" w:rsidRDefault="00AC5E20" w:rsidP="00AC5E20">
      <w:pPr>
        <w:pStyle w:val="Prrafodelista"/>
        <w:numPr>
          <w:ilvl w:val="0"/>
          <w:numId w:val="13"/>
        </w:numPr>
        <w:jc w:val="both"/>
        <w:rPr>
          <w:rFonts w:cstheme="minorHAnsi"/>
        </w:rPr>
      </w:pPr>
      <w:r w:rsidRPr="00E620C9">
        <w:rPr>
          <w:rFonts w:cstheme="minorHAnsi"/>
        </w:rPr>
        <w:t>Las tipologías textuales y la enseñanza de la lengua</w:t>
      </w:r>
      <w:r w:rsidR="00E65146">
        <w:rPr>
          <w:rFonts w:cstheme="minorHAnsi"/>
        </w:rPr>
        <w:t>.</w:t>
      </w:r>
    </w:p>
    <w:p w:rsidR="00AC5E20" w:rsidRPr="00E620C9" w:rsidRDefault="00AC5E20" w:rsidP="00AC5E20">
      <w:pPr>
        <w:pStyle w:val="Prrafodelista"/>
        <w:numPr>
          <w:ilvl w:val="0"/>
          <w:numId w:val="13"/>
        </w:numPr>
        <w:jc w:val="both"/>
        <w:rPr>
          <w:rFonts w:cstheme="minorHAnsi"/>
        </w:rPr>
      </w:pPr>
      <w:r w:rsidRPr="00E620C9">
        <w:rPr>
          <w:rFonts w:cstheme="minorHAnsi"/>
        </w:rPr>
        <w:t xml:space="preserve">Esquemas </w:t>
      </w:r>
      <w:proofErr w:type="spellStart"/>
      <w:r w:rsidRPr="00E620C9">
        <w:rPr>
          <w:rFonts w:cstheme="minorHAnsi"/>
        </w:rPr>
        <w:t>superestructurales</w:t>
      </w:r>
      <w:proofErr w:type="spellEnd"/>
      <w:r w:rsidRPr="00E620C9">
        <w:rPr>
          <w:rFonts w:cstheme="minorHAnsi"/>
        </w:rPr>
        <w:t>.</w:t>
      </w:r>
    </w:p>
    <w:p w:rsidR="00AC5E20" w:rsidRPr="00E620C9" w:rsidRDefault="00AC5E20" w:rsidP="00AC5E20">
      <w:pPr>
        <w:pStyle w:val="Prrafodelista"/>
        <w:numPr>
          <w:ilvl w:val="0"/>
          <w:numId w:val="13"/>
        </w:numPr>
        <w:jc w:val="both"/>
        <w:rPr>
          <w:rFonts w:cstheme="minorHAnsi"/>
        </w:rPr>
      </w:pPr>
      <w:r w:rsidRPr="00E620C9">
        <w:rPr>
          <w:rFonts w:cstheme="minorHAnsi"/>
        </w:rPr>
        <w:t>Estrategias de enseñanza. Actividades.</w:t>
      </w:r>
    </w:p>
    <w:p w:rsidR="00AC5E20" w:rsidRPr="00E620C9" w:rsidRDefault="00AC5E20" w:rsidP="00AC5E20">
      <w:pPr>
        <w:jc w:val="both"/>
        <w:rPr>
          <w:rFonts w:cstheme="minorHAnsi"/>
        </w:rPr>
      </w:pPr>
      <w:r w:rsidRPr="00E620C9">
        <w:rPr>
          <w:rFonts w:cstheme="minorHAnsi"/>
        </w:rPr>
        <w:t>BLOQUE TRANSVERSAL</w:t>
      </w:r>
    </w:p>
    <w:p w:rsidR="00AC5E20" w:rsidRPr="00E620C9" w:rsidRDefault="00AC5E20" w:rsidP="00AC5E20">
      <w:pPr>
        <w:pStyle w:val="Prrafodelista"/>
        <w:numPr>
          <w:ilvl w:val="0"/>
          <w:numId w:val="15"/>
        </w:numPr>
        <w:jc w:val="both"/>
        <w:rPr>
          <w:rFonts w:cstheme="minorHAnsi"/>
        </w:rPr>
      </w:pPr>
      <w:r w:rsidRPr="00E620C9">
        <w:rPr>
          <w:rFonts w:cstheme="minorHAnsi"/>
        </w:rPr>
        <w:t>Lectura y análisis del Diseño Curricular Provincial “Área Lengua”</w:t>
      </w:r>
    </w:p>
    <w:p w:rsidR="00AC5E20" w:rsidRDefault="00AC5E20" w:rsidP="00AC5E20">
      <w:pPr>
        <w:pStyle w:val="Prrafodelista"/>
        <w:numPr>
          <w:ilvl w:val="0"/>
          <w:numId w:val="15"/>
        </w:numPr>
        <w:jc w:val="both"/>
        <w:rPr>
          <w:rFonts w:cstheme="minorHAnsi"/>
        </w:rPr>
      </w:pPr>
      <w:r w:rsidRPr="00E620C9">
        <w:rPr>
          <w:rFonts w:cstheme="minorHAnsi"/>
        </w:rPr>
        <w:t>Diseño y gestión de estrategias de enseñanza para cada uno de los ejes de contenidos propuestos en el Diseño.</w:t>
      </w:r>
    </w:p>
    <w:p w:rsidR="00AC5E20" w:rsidRDefault="00AC5E20" w:rsidP="00AC5E20">
      <w:pPr>
        <w:pStyle w:val="Prrafodelista"/>
        <w:numPr>
          <w:ilvl w:val="0"/>
          <w:numId w:val="15"/>
        </w:numPr>
        <w:jc w:val="both"/>
        <w:rPr>
          <w:rFonts w:cstheme="minorHAnsi"/>
        </w:rPr>
      </w:pPr>
      <w:r w:rsidRPr="00E620C9">
        <w:rPr>
          <w:rFonts w:cstheme="minorHAnsi"/>
        </w:rPr>
        <w:t>Planificación de propuestas didácticas para la compre</w:t>
      </w:r>
      <w:r>
        <w:rPr>
          <w:rFonts w:cstheme="minorHAnsi"/>
        </w:rPr>
        <w:t>n</w:t>
      </w:r>
      <w:r w:rsidRPr="00E620C9">
        <w:rPr>
          <w:rFonts w:cstheme="minorHAnsi"/>
        </w:rPr>
        <w:t>sión lectora, la producción oral, la enseñanza de contenidos gramaticales, normativos y textuales y el análisis literario.</w:t>
      </w:r>
    </w:p>
    <w:p w:rsidR="00AC5E20" w:rsidRPr="00E620C9" w:rsidRDefault="00AC5E20" w:rsidP="00AC5E20">
      <w:pPr>
        <w:pStyle w:val="Prrafodelista"/>
        <w:numPr>
          <w:ilvl w:val="0"/>
          <w:numId w:val="15"/>
        </w:numPr>
        <w:jc w:val="both"/>
        <w:rPr>
          <w:rFonts w:cstheme="minorHAnsi"/>
        </w:rPr>
      </w:pPr>
      <w:r>
        <w:rPr>
          <w:rFonts w:cstheme="minorHAnsi"/>
        </w:rPr>
        <w:t>Enfoque para el desarrollo de  capacidades.</w:t>
      </w:r>
    </w:p>
    <w:p w:rsidR="00AC5E20" w:rsidRPr="00E620C9" w:rsidRDefault="00AC5E20" w:rsidP="00AC5E20">
      <w:pPr>
        <w:jc w:val="both"/>
        <w:rPr>
          <w:rFonts w:cstheme="minorHAnsi"/>
          <w:b/>
          <w:u w:val="single"/>
        </w:rPr>
      </w:pPr>
      <w:r>
        <w:rPr>
          <w:rFonts w:cstheme="minorHAnsi"/>
          <w:b/>
          <w:u w:val="single"/>
        </w:rPr>
        <w:t>Evaluación</w:t>
      </w:r>
    </w:p>
    <w:p w:rsidR="00E65146" w:rsidRPr="00E65146" w:rsidRDefault="00AC5E20" w:rsidP="00E65146">
      <w:pPr>
        <w:pStyle w:val="Prrafodelista"/>
        <w:numPr>
          <w:ilvl w:val="0"/>
          <w:numId w:val="26"/>
        </w:numPr>
        <w:jc w:val="both"/>
        <w:rPr>
          <w:rFonts w:cstheme="minorHAnsi"/>
          <w:b/>
        </w:rPr>
      </w:pPr>
      <w:r w:rsidRPr="00E65146">
        <w:rPr>
          <w:rFonts w:cstheme="minorHAnsi"/>
        </w:rPr>
        <w:t>Examen final teórico- práctico. Para aprobar dicha instancia deberá obtener un mínimo de 4 puntos.</w:t>
      </w:r>
    </w:p>
    <w:p w:rsidR="00E65146" w:rsidRPr="00E65146" w:rsidRDefault="00E65146" w:rsidP="00E65146">
      <w:pPr>
        <w:pStyle w:val="Prrafodelista"/>
        <w:numPr>
          <w:ilvl w:val="0"/>
          <w:numId w:val="26"/>
        </w:numPr>
        <w:jc w:val="both"/>
        <w:rPr>
          <w:rFonts w:cstheme="minorHAnsi"/>
          <w:b/>
        </w:rPr>
      </w:pPr>
      <w:r w:rsidRPr="00E65146">
        <w:rPr>
          <w:rFonts w:cstheme="minorHAnsi"/>
        </w:rPr>
        <w:t>E</w:t>
      </w:r>
      <w:r>
        <w:rPr>
          <w:rFonts w:cstheme="minorHAnsi"/>
        </w:rPr>
        <w:t>xamen Libre</w:t>
      </w:r>
    </w:p>
    <w:p w:rsidR="00E65146" w:rsidRDefault="00AC5E20" w:rsidP="00E65146">
      <w:pPr>
        <w:pStyle w:val="Prrafodelista"/>
        <w:numPr>
          <w:ilvl w:val="0"/>
          <w:numId w:val="15"/>
        </w:numPr>
        <w:tabs>
          <w:tab w:val="left" w:pos="426"/>
        </w:tabs>
        <w:jc w:val="both"/>
        <w:rPr>
          <w:rFonts w:cs="Times New Roman"/>
        </w:rPr>
      </w:pPr>
      <w:r w:rsidRPr="00E65146">
        <w:rPr>
          <w:rFonts w:cs="Times New Roman"/>
        </w:rPr>
        <w:t>Inscribirse para el examen final de la unidad curricular con un mes de anticipación al turno que vaya a rendir.</w:t>
      </w:r>
    </w:p>
    <w:p w:rsidR="00E65146" w:rsidRDefault="00AC5E20" w:rsidP="00E65146">
      <w:pPr>
        <w:pStyle w:val="Prrafodelista"/>
        <w:numPr>
          <w:ilvl w:val="0"/>
          <w:numId w:val="15"/>
        </w:numPr>
        <w:tabs>
          <w:tab w:val="left" w:pos="426"/>
        </w:tabs>
        <w:jc w:val="both"/>
        <w:rPr>
          <w:rFonts w:cs="Times New Roman"/>
        </w:rPr>
      </w:pPr>
      <w:r w:rsidRPr="00E65146">
        <w:rPr>
          <w:rFonts w:cs="Times New Roman"/>
        </w:rPr>
        <w:t xml:space="preserve">Aprobar </w:t>
      </w:r>
      <w:r w:rsidR="00E65146" w:rsidRPr="00E65146">
        <w:rPr>
          <w:rFonts w:cs="Times New Roman"/>
        </w:rPr>
        <w:t>trabajo acordado con la profesora de la U. C. una semana previa al examen.</w:t>
      </w:r>
    </w:p>
    <w:p w:rsidR="00AC5E20" w:rsidRPr="00E65146" w:rsidRDefault="00E65146" w:rsidP="00E65146">
      <w:pPr>
        <w:pStyle w:val="Prrafodelista"/>
        <w:numPr>
          <w:ilvl w:val="0"/>
          <w:numId w:val="15"/>
        </w:numPr>
        <w:tabs>
          <w:tab w:val="left" w:pos="426"/>
        </w:tabs>
        <w:jc w:val="both"/>
        <w:rPr>
          <w:rFonts w:cs="Times New Roman"/>
        </w:rPr>
      </w:pPr>
      <w:r w:rsidRPr="00E65146">
        <w:rPr>
          <w:rFonts w:cs="Times New Roman"/>
        </w:rPr>
        <w:t>E</w:t>
      </w:r>
      <w:r w:rsidR="00AC5E20" w:rsidRPr="00E65146">
        <w:rPr>
          <w:rFonts w:cs="Times New Roman"/>
        </w:rPr>
        <w:t xml:space="preserve">xamen final escrito y oral con una nota no inferior a 4 (cuatro). </w:t>
      </w:r>
    </w:p>
    <w:p w:rsidR="00E65146" w:rsidRDefault="00E65146" w:rsidP="00E65146">
      <w:pPr>
        <w:jc w:val="both"/>
        <w:rPr>
          <w:rFonts w:cstheme="minorHAnsi"/>
          <w:b/>
          <w:u w:val="single"/>
        </w:rPr>
      </w:pPr>
      <w:r w:rsidRPr="00E620C9">
        <w:rPr>
          <w:rFonts w:cstheme="minorHAnsi"/>
          <w:b/>
          <w:u w:val="single"/>
        </w:rPr>
        <w:t>Bi</w:t>
      </w:r>
      <w:r>
        <w:rPr>
          <w:rFonts w:cstheme="minorHAnsi"/>
          <w:b/>
          <w:u w:val="single"/>
        </w:rPr>
        <w:t>bliografía</w:t>
      </w:r>
    </w:p>
    <w:p w:rsidR="00E65146" w:rsidRDefault="00E65146" w:rsidP="00E65146">
      <w:pPr>
        <w:jc w:val="both"/>
        <w:rPr>
          <w:rFonts w:cstheme="minorHAnsi"/>
          <w:b/>
          <w:u w:val="single"/>
        </w:rPr>
      </w:pPr>
      <w:r>
        <w:rPr>
          <w:rFonts w:cstheme="minorHAnsi"/>
          <w:b/>
          <w:u w:val="single"/>
        </w:rPr>
        <w:t>Unidad I</w:t>
      </w:r>
    </w:p>
    <w:p w:rsidR="00E65146" w:rsidRPr="000860DC" w:rsidRDefault="00E65146" w:rsidP="00E65146">
      <w:pPr>
        <w:pStyle w:val="Prrafodelista"/>
        <w:numPr>
          <w:ilvl w:val="0"/>
          <w:numId w:val="27"/>
        </w:numPr>
        <w:tabs>
          <w:tab w:val="left" w:pos="0"/>
          <w:tab w:val="left" w:pos="284"/>
        </w:tabs>
        <w:ind w:left="0" w:firstLine="0"/>
        <w:jc w:val="both"/>
        <w:rPr>
          <w:rFonts w:cstheme="minorHAnsi"/>
        </w:rPr>
      </w:pPr>
      <w:r w:rsidRPr="000860DC">
        <w:rPr>
          <w:rFonts w:cs="Times New Roman"/>
          <w:iCs/>
          <w:color w:val="000000"/>
        </w:rPr>
        <w:t xml:space="preserve">CUTER, MARÍA ELENA “La organización de la tarea y las intervenciones docentes” en Enseñar Lengua. Buenos Aires en la escuela primaria. Tinta Fresca. 2011. </w:t>
      </w:r>
    </w:p>
    <w:p w:rsidR="00E65146" w:rsidRPr="000860DC" w:rsidRDefault="00E65146" w:rsidP="00E65146">
      <w:pPr>
        <w:pStyle w:val="Prrafodelista"/>
        <w:numPr>
          <w:ilvl w:val="0"/>
          <w:numId w:val="27"/>
        </w:numPr>
        <w:tabs>
          <w:tab w:val="left" w:pos="0"/>
          <w:tab w:val="left" w:pos="284"/>
          <w:tab w:val="left" w:pos="426"/>
        </w:tabs>
        <w:ind w:left="0" w:firstLine="0"/>
        <w:jc w:val="both"/>
        <w:rPr>
          <w:rFonts w:cs="Times New Roman"/>
        </w:rPr>
      </w:pPr>
      <w:r w:rsidRPr="000860DC">
        <w:rPr>
          <w:rFonts w:cstheme="minorHAnsi"/>
        </w:rPr>
        <w:t xml:space="preserve">Documentos de cátedra elaborados por la Prof. </w:t>
      </w:r>
      <w:proofErr w:type="spellStart"/>
      <w:r w:rsidRPr="000860DC">
        <w:rPr>
          <w:rFonts w:cstheme="minorHAnsi"/>
        </w:rPr>
        <w:t>Emilse</w:t>
      </w:r>
      <w:proofErr w:type="spellEnd"/>
      <w:r w:rsidRPr="000860DC">
        <w:rPr>
          <w:rFonts w:cstheme="minorHAnsi"/>
        </w:rPr>
        <w:t xml:space="preserve"> </w:t>
      </w:r>
      <w:proofErr w:type="spellStart"/>
      <w:r w:rsidRPr="000860DC">
        <w:rPr>
          <w:rFonts w:cstheme="minorHAnsi"/>
        </w:rPr>
        <w:t>Arnáez</w:t>
      </w:r>
      <w:proofErr w:type="spellEnd"/>
      <w:r w:rsidRPr="000860DC">
        <w:rPr>
          <w:rFonts w:cstheme="minorHAnsi"/>
        </w:rPr>
        <w:t>.</w:t>
      </w:r>
    </w:p>
    <w:p w:rsidR="00E65146" w:rsidRPr="000860DC" w:rsidRDefault="00E65146" w:rsidP="00E65146">
      <w:pPr>
        <w:pStyle w:val="Prrafodelista"/>
        <w:numPr>
          <w:ilvl w:val="0"/>
          <w:numId w:val="27"/>
        </w:numPr>
        <w:tabs>
          <w:tab w:val="left" w:pos="0"/>
          <w:tab w:val="left" w:pos="284"/>
          <w:tab w:val="left" w:pos="426"/>
        </w:tabs>
        <w:ind w:left="0" w:firstLine="0"/>
        <w:jc w:val="both"/>
        <w:rPr>
          <w:rFonts w:cs="Times New Roman"/>
          <w:i/>
          <w:iCs/>
          <w:color w:val="000000"/>
        </w:rPr>
      </w:pPr>
      <w:r w:rsidRPr="000860DC">
        <w:rPr>
          <w:rFonts w:cs="Times New Roman"/>
          <w:iCs/>
          <w:color w:val="000000"/>
        </w:rPr>
        <w:t>KAUFMAN ANA MARIA “La reflexión sobre las prácticas alfabetizadoras” en Enseñar Lengua en la escuela primaria. Buenos Aires. Tinta Fresca. 2011</w:t>
      </w:r>
    </w:p>
    <w:p w:rsidR="00E65146" w:rsidRDefault="00E65146" w:rsidP="00E65146">
      <w:pPr>
        <w:jc w:val="both"/>
        <w:rPr>
          <w:rFonts w:cstheme="minorHAnsi"/>
          <w:b/>
          <w:u w:val="single"/>
        </w:rPr>
      </w:pPr>
      <w:r>
        <w:rPr>
          <w:rFonts w:cstheme="minorHAnsi"/>
          <w:b/>
          <w:u w:val="single"/>
        </w:rPr>
        <w:t>Unidad II</w:t>
      </w:r>
    </w:p>
    <w:p w:rsidR="00E65146" w:rsidRDefault="00E65146" w:rsidP="00E65146">
      <w:pPr>
        <w:pStyle w:val="Prrafodelista"/>
        <w:numPr>
          <w:ilvl w:val="0"/>
          <w:numId w:val="28"/>
        </w:numPr>
        <w:tabs>
          <w:tab w:val="left" w:pos="284"/>
          <w:tab w:val="left" w:pos="426"/>
        </w:tabs>
        <w:ind w:left="0" w:firstLine="0"/>
        <w:jc w:val="both"/>
        <w:rPr>
          <w:rFonts w:cs="Times New Roman"/>
        </w:rPr>
      </w:pPr>
      <w:r w:rsidRPr="000860DC">
        <w:rPr>
          <w:rFonts w:cs="Times New Roman"/>
        </w:rPr>
        <w:t>LERNER, Delia; LEVY, Hilda; LOBELLO, Silvia: “Tomar la palabra, escuchar y hacerse escuchar”. Documento de trabajo N° 5. 1999.</w:t>
      </w:r>
    </w:p>
    <w:p w:rsidR="00E65146" w:rsidRPr="000860DC" w:rsidRDefault="00E65146" w:rsidP="00E65146">
      <w:pPr>
        <w:pStyle w:val="Prrafodelista"/>
        <w:numPr>
          <w:ilvl w:val="0"/>
          <w:numId w:val="28"/>
        </w:numPr>
        <w:tabs>
          <w:tab w:val="left" w:pos="0"/>
          <w:tab w:val="left" w:pos="284"/>
          <w:tab w:val="left" w:pos="426"/>
        </w:tabs>
        <w:ind w:left="0" w:firstLine="0"/>
        <w:jc w:val="both"/>
        <w:rPr>
          <w:rFonts w:cs="Times New Roman"/>
          <w:iCs/>
          <w:color w:val="000000"/>
        </w:rPr>
      </w:pPr>
      <w:r w:rsidRPr="000860DC">
        <w:rPr>
          <w:rFonts w:cs="Times New Roman"/>
        </w:rPr>
        <w:t xml:space="preserve">LUCHETTI, ELENA “Didáctica de la Lengua” (parte I). Buenos Aires, </w:t>
      </w:r>
      <w:proofErr w:type="spellStart"/>
      <w:r w:rsidRPr="000860DC">
        <w:rPr>
          <w:rFonts w:cs="Times New Roman"/>
        </w:rPr>
        <w:t>Bonum</w:t>
      </w:r>
      <w:proofErr w:type="spellEnd"/>
      <w:r w:rsidRPr="000860DC">
        <w:rPr>
          <w:rFonts w:cs="Times New Roman"/>
        </w:rPr>
        <w:t>, 2013.</w:t>
      </w:r>
    </w:p>
    <w:p w:rsidR="00E65146" w:rsidRPr="000860DC" w:rsidRDefault="00E65146" w:rsidP="00E65146">
      <w:pPr>
        <w:pStyle w:val="Prrafodelista"/>
        <w:numPr>
          <w:ilvl w:val="0"/>
          <w:numId w:val="28"/>
        </w:numPr>
        <w:tabs>
          <w:tab w:val="left" w:pos="0"/>
          <w:tab w:val="left" w:pos="284"/>
          <w:tab w:val="left" w:pos="426"/>
        </w:tabs>
        <w:ind w:left="0" w:firstLine="0"/>
        <w:jc w:val="both"/>
        <w:rPr>
          <w:rFonts w:cs="Times New Roman"/>
          <w:iCs/>
          <w:color w:val="000000"/>
        </w:rPr>
      </w:pPr>
      <w:r w:rsidRPr="000860DC">
        <w:rPr>
          <w:rFonts w:cs="Times New Roman"/>
        </w:rPr>
        <w:lastRenderedPageBreak/>
        <w:t xml:space="preserve">RODRIGUEZ, MARÍA ELENA “La diversidad lingüística: problema o riqueza” </w:t>
      </w:r>
      <w:r w:rsidRPr="000860DC">
        <w:rPr>
          <w:rFonts w:cs="Times New Roman"/>
          <w:iCs/>
          <w:color w:val="000000"/>
        </w:rPr>
        <w:t xml:space="preserve">en Enseñar Lengua en la escuela primaria. Buenos Aires. Tinta Fresca. 2011. </w:t>
      </w:r>
    </w:p>
    <w:p w:rsidR="00E65146" w:rsidRDefault="00E65146" w:rsidP="00E65146">
      <w:pPr>
        <w:jc w:val="both"/>
        <w:rPr>
          <w:rFonts w:cstheme="minorHAnsi"/>
          <w:b/>
          <w:u w:val="single"/>
        </w:rPr>
      </w:pPr>
      <w:r>
        <w:rPr>
          <w:rFonts w:cstheme="minorHAnsi"/>
          <w:b/>
          <w:u w:val="single"/>
        </w:rPr>
        <w:t>Unidad III</w:t>
      </w:r>
    </w:p>
    <w:p w:rsidR="00E65146" w:rsidRDefault="00E65146" w:rsidP="00E65146">
      <w:pPr>
        <w:pStyle w:val="Prrafodelista"/>
        <w:numPr>
          <w:ilvl w:val="0"/>
          <w:numId w:val="29"/>
        </w:numPr>
        <w:tabs>
          <w:tab w:val="left" w:pos="0"/>
          <w:tab w:val="left" w:pos="284"/>
        </w:tabs>
        <w:ind w:left="0" w:firstLine="0"/>
        <w:jc w:val="both"/>
        <w:rPr>
          <w:rFonts w:cs="Times New Roman"/>
          <w:iCs/>
          <w:color w:val="000000"/>
        </w:rPr>
      </w:pPr>
      <w:r w:rsidRPr="000860DC">
        <w:rPr>
          <w:rFonts w:cs="Times New Roman"/>
        </w:rPr>
        <w:t xml:space="preserve">GRUNFELD, DIANA “Enseñar a leer en los inicios de la escolaridad” </w:t>
      </w:r>
      <w:r w:rsidRPr="000860DC">
        <w:rPr>
          <w:rFonts w:cs="Times New Roman"/>
          <w:iCs/>
          <w:color w:val="000000"/>
        </w:rPr>
        <w:t>en Enseñar Lengua en la escuela primaria. Buenos Aires. Tinta Fresca. 2011.</w:t>
      </w:r>
    </w:p>
    <w:p w:rsidR="00E65146" w:rsidRPr="000860DC" w:rsidRDefault="00E65146" w:rsidP="00E65146">
      <w:pPr>
        <w:pStyle w:val="Prrafodelista"/>
        <w:numPr>
          <w:ilvl w:val="0"/>
          <w:numId w:val="29"/>
        </w:numPr>
        <w:tabs>
          <w:tab w:val="left" w:pos="0"/>
          <w:tab w:val="left" w:pos="284"/>
        </w:tabs>
        <w:ind w:left="0" w:firstLine="0"/>
        <w:jc w:val="both"/>
        <w:rPr>
          <w:rFonts w:cstheme="minorHAnsi"/>
        </w:rPr>
      </w:pPr>
      <w:r w:rsidRPr="000860DC">
        <w:rPr>
          <w:rFonts w:cs="Times New Roman"/>
        </w:rPr>
        <w:t xml:space="preserve">KUPERMAN CINTHIA “Cómo hacer para que los niños sean buenos lectores” </w:t>
      </w:r>
      <w:r w:rsidRPr="000860DC">
        <w:rPr>
          <w:rFonts w:cs="Times New Roman"/>
          <w:iCs/>
          <w:color w:val="000000"/>
        </w:rPr>
        <w:t>en Enseñar Lengua en la escuela primaria. Buenos Aires. Tinta Fresca. 2011.</w:t>
      </w:r>
    </w:p>
    <w:p w:rsidR="00E65146" w:rsidRPr="000860DC" w:rsidRDefault="00E65146" w:rsidP="00E65146">
      <w:pPr>
        <w:pStyle w:val="Prrafodelista"/>
        <w:numPr>
          <w:ilvl w:val="0"/>
          <w:numId w:val="29"/>
        </w:numPr>
        <w:tabs>
          <w:tab w:val="left" w:pos="0"/>
          <w:tab w:val="left" w:pos="284"/>
          <w:tab w:val="left" w:pos="426"/>
        </w:tabs>
        <w:ind w:left="0" w:firstLine="0"/>
        <w:jc w:val="both"/>
        <w:rPr>
          <w:rFonts w:cs="Times New Roman"/>
        </w:rPr>
      </w:pPr>
      <w:r w:rsidRPr="000860DC">
        <w:rPr>
          <w:rFonts w:cstheme="minorHAnsi"/>
          <w:caps/>
        </w:rPr>
        <w:t>Ledo de Albisu</w:t>
      </w:r>
      <w:r w:rsidRPr="000860DC">
        <w:rPr>
          <w:rFonts w:cstheme="minorHAnsi"/>
        </w:rPr>
        <w:t>, Susana: “La comprensión lectora”. La Colmena. Bs. As.1997.</w:t>
      </w:r>
    </w:p>
    <w:p w:rsidR="00E65146" w:rsidRPr="000860DC" w:rsidRDefault="00E65146" w:rsidP="00E65146">
      <w:pPr>
        <w:pStyle w:val="Prrafodelista"/>
        <w:numPr>
          <w:ilvl w:val="0"/>
          <w:numId w:val="29"/>
        </w:numPr>
        <w:tabs>
          <w:tab w:val="left" w:pos="0"/>
          <w:tab w:val="left" w:pos="284"/>
          <w:tab w:val="left" w:pos="426"/>
        </w:tabs>
        <w:ind w:left="0" w:firstLine="0"/>
        <w:jc w:val="both"/>
        <w:rPr>
          <w:rFonts w:cs="Times New Roman"/>
          <w:iCs/>
          <w:color w:val="000000"/>
        </w:rPr>
      </w:pPr>
      <w:r w:rsidRPr="000860DC">
        <w:rPr>
          <w:rFonts w:cs="Times New Roman"/>
        </w:rPr>
        <w:t xml:space="preserve">LUCHETTI, ELENA “Didáctica de la Lengua” (parte II, Cap. I). Buenos Aires, </w:t>
      </w:r>
      <w:proofErr w:type="spellStart"/>
      <w:r w:rsidRPr="000860DC">
        <w:rPr>
          <w:rFonts w:cs="Times New Roman"/>
        </w:rPr>
        <w:t>Bonum</w:t>
      </w:r>
      <w:proofErr w:type="spellEnd"/>
      <w:r w:rsidRPr="000860DC">
        <w:rPr>
          <w:rFonts w:cs="Times New Roman"/>
        </w:rPr>
        <w:t>, 2013.</w:t>
      </w:r>
    </w:p>
    <w:p w:rsidR="00E65146" w:rsidRPr="000860DC" w:rsidRDefault="00E65146" w:rsidP="00E65146">
      <w:pPr>
        <w:pStyle w:val="Prrafodelista"/>
        <w:numPr>
          <w:ilvl w:val="0"/>
          <w:numId w:val="29"/>
        </w:numPr>
        <w:tabs>
          <w:tab w:val="left" w:pos="0"/>
          <w:tab w:val="left" w:pos="284"/>
          <w:tab w:val="left" w:pos="426"/>
        </w:tabs>
        <w:ind w:left="0" w:firstLine="0"/>
        <w:jc w:val="both"/>
        <w:rPr>
          <w:rFonts w:cs="Times New Roman"/>
        </w:rPr>
      </w:pPr>
      <w:r w:rsidRPr="000860DC">
        <w:rPr>
          <w:rFonts w:cs="Times New Roman"/>
        </w:rPr>
        <w:t xml:space="preserve">RODRIGUEZ, MARÍA ELENA “La lectura: una actividad compleja” </w:t>
      </w:r>
      <w:r w:rsidRPr="000860DC">
        <w:rPr>
          <w:rFonts w:cs="Times New Roman"/>
          <w:iCs/>
          <w:color w:val="000000"/>
        </w:rPr>
        <w:t>en Enseñar Lengua en la escuela primaria .Buenos Aires. Tinta Fresca. 2011.</w:t>
      </w:r>
    </w:p>
    <w:p w:rsidR="00E65146" w:rsidRPr="000860DC" w:rsidRDefault="00E65146" w:rsidP="00E65146">
      <w:pPr>
        <w:pStyle w:val="Prrafodelista"/>
        <w:numPr>
          <w:ilvl w:val="0"/>
          <w:numId w:val="29"/>
        </w:numPr>
        <w:tabs>
          <w:tab w:val="left" w:pos="0"/>
          <w:tab w:val="left" w:pos="284"/>
          <w:tab w:val="left" w:pos="426"/>
        </w:tabs>
        <w:ind w:left="0" w:firstLine="0"/>
        <w:jc w:val="both"/>
        <w:rPr>
          <w:rFonts w:cs="Times New Roman"/>
        </w:rPr>
      </w:pPr>
      <w:r w:rsidRPr="000860DC">
        <w:rPr>
          <w:rFonts w:cs="Times New Roman"/>
        </w:rPr>
        <w:t>SILVESTRI, Adriana: “La enseñanza de la lectura” Documento Ciclo de formación de capacitadores en Áreas Curriculares”. 2011.</w:t>
      </w:r>
    </w:p>
    <w:p w:rsidR="00E65146" w:rsidRPr="008E5C43" w:rsidRDefault="00E65146" w:rsidP="00E65146">
      <w:pPr>
        <w:tabs>
          <w:tab w:val="left" w:pos="426"/>
        </w:tabs>
        <w:jc w:val="both"/>
        <w:rPr>
          <w:rFonts w:cs="Times New Roman"/>
        </w:rPr>
      </w:pPr>
      <w:r>
        <w:rPr>
          <w:rFonts w:cstheme="minorHAnsi"/>
          <w:b/>
          <w:u w:val="single"/>
        </w:rPr>
        <w:t>Unidad IV</w:t>
      </w:r>
    </w:p>
    <w:p w:rsidR="00E65146" w:rsidRPr="000860DC" w:rsidRDefault="00E65146" w:rsidP="00E65146">
      <w:pPr>
        <w:pStyle w:val="Prrafodelista"/>
        <w:numPr>
          <w:ilvl w:val="0"/>
          <w:numId w:val="30"/>
        </w:numPr>
        <w:tabs>
          <w:tab w:val="left" w:pos="0"/>
          <w:tab w:val="left" w:pos="284"/>
          <w:tab w:val="left" w:pos="426"/>
        </w:tabs>
        <w:ind w:left="0" w:firstLine="0"/>
        <w:jc w:val="both"/>
        <w:rPr>
          <w:rFonts w:cs="Times New Roman"/>
          <w:iCs/>
          <w:color w:val="000000"/>
        </w:rPr>
      </w:pPr>
      <w:r w:rsidRPr="000860DC">
        <w:rPr>
          <w:rFonts w:cs="Times New Roman"/>
        </w:rPr>
        <w:t xml:space="preserve">LUCHETTI, ELENA “Didáctica de la Lengua” (parte II, Cap. II). Buenos Aires, </w:t>
      </w:r>
      <w:proofErr w:type="spellStart"/>
      <w:r w:rsidRPr="000860DC">
        <w:rPr>
          <w:rFonts w:cs="Times New Roman"/>
        </w:rPr>
        <w:t>Bonum</w:t>
      </w:r>
      <w:proofErr w:type="spellEnd"/>
      <w:r w:rsidRPr="000860DC">
        <w:rPr>
          <w:rFonts w:cs="Times New Roman"/>
        </w:rPr>
        <w:t>, 2013.</w:t>
      </w:r>
    </w:p>
    <w:p w:rsidR="00E65146" w:rsidRPr="000860DC" w:rsidRDefault="00E65146" w:rsidP="00E65146">
      <w:pPr>
        <w:pStyle w:val="Prrafodelista"/>
        <w:numPr>
          <w:ilvl w:val="0"/>
          <w:numId w:val="30"/>
        </w:numPr>
        <w:tabs>
          <w:tab w:val="left" w:pos="0"/>
          <w:tab w:val="left" w:pos="284"/>
          <w:tab w:val="left" w:pos="426"/>
        </w:tabs>
        <w:ind w:left="0" w:firstLine="0"/>
        <w:jc w:val="both"/>
        <w:rPr>
          <w:rFonts w:cs="Times New Roman"/>
          <w:iCs/>
          <w:color w:val="000000"/>
        </w:rPr>
      </w:pPr>
      <w:r w:rsidRPr="000860DC">
        <w:rPr>
          <w:rFonts w:cs="Times New Roman"/>
        </w:rPr>
        <w:t xml:space="preserve">TORRES, MIRTA “Enseñar a escribir en primero” </w:t>
      </w:r>
      <w:r w:rsidRPr="000860DC">
        <w:rPr>
          <w:rFonts w:cs="Times New Roman"/>
          <w:iCs/>
          <w:color w:val="000000"/>
        </w:rPr>
        <w:t xml:space="preserve">en Enseñar Lengua en la escuela primaria. Buenos Aires. Tinta Fresca. 2011. </w:t>
      </w:r>
    </w:p>
    <w:p w:rsidR="00E65146" w:rsidRDefault="00E65146" w:rsidP="00E65146">
      <w:pPr>
        <w:jc w:val="both"/>
        <w:rPr>
          <w:rFonts w:cstheme="minorHAnsi"/>
          <w:b/>
          <w:u w:val="single"/>
        </w:rPr>
      </w:pPr>
      <w:r>
        <w:rPr>
          <w:rFonts w:cstheme="minorHAnsi"/>
          <w:b/>
          <w:u w:val="single"/>
        </w:rPr>
        <w:t>Unidad V</w:t>
      </w:r>
    </w:p>
    <w:p w:rsidR="00E65146" w:rsidRDefault="00E65146" w:rsidP="00E65146">
      <w:pPr>
        <w:pStyle w:val="Prrafodelista"/>
        <w:numPr>
          <w:ilvl w:val="0"/>
          <w:numId w:val="31"/>
        </w:numPr>
        <w:tabs>
          <w:tab w:val="left" w:pos="0"/>
          <w:tab w:val="left" w:pos="426"/>
        </w:tabs>
        <w:ind w:left="0" w:firstLine="0"/>
        <w:jc w:val="both"/>
        <w:rPr>
          <w:rFonts w:cs="Times New Roman"/>
          <w:iCs/>
          <w:color w:val="000000"/>
        </w:rPr>
      </w:pPr>
      <w:r w:rsidRPr="000860DC">
        <w:rPr>
          <w:rFonts w:cstheme="minorHAnsi"/>
        </w:rPr>
        <w:t xml:space="preserve">BLANCO, LIDIA “El vínculo de los niños con la literatura” </w:t>
      </w:r>
      <w:r w:rsidRPr="000860DC">
        <w:rPr>
          <w:rFonts w:cs="Times New Roman"/>
          <w:iCs/>
          <w:color w:val="000000"/>
        </w:rPr>
        <w:t>en Enseñar Lengua en la escuela primaria. Buenos Aires. Tinta Fresca. 2011.</w:t>
      </w:r>
    </w:p>
    <w:p w:rsidR="00E65146" w:rsidRPr="000860DC" w:rsidRDefault="00E65146" w:rsidP="00E65146">
      <w:pPr>
        <w:pStyle w:val="Prrafodelista"/>
        <w:numPr>
          <w:ilvl w:val="0"/>
          <w:numId w:val="31"/>
        </w:numPr>
        <w:tabs>
          <w:tab w:val="left" w:pos="0"/>
          <w:tab w:val="left" w:pos="426"/>
        </w:tabs>
        <w:ind w:left="0" w:firstLine="0"/>
        <w:jc w:val="both"/>
        <w:rPr>
          <w:rFonts w:cs="Times New Roman"/>
        </w:rPr>
      </w:pPr>
      <w:r w:rsidRPr="000860DC">
        <w:rPr>
          <w:rFonts w:cs="Times New Roman"/>
          <w:iCs/>
          <w:color w:val="000000"/>
        </w:rPr>
        <w:t xml:space="preserve">Documento de cátedra elaborado ´por Prof. </w:t>
      </w:r>
      <w:proofErr w:type="spellStart"/>
      <w:r w:rsidRPr="000860DC">
        <w:rPr>
          <w:rFonts w:cs="Times New Roman"/>
          <w:iCs/>
          <w:color w:val="000000"/>
        </w:rPr>
        <w:t>Emilse</w:t>
      </w:r>
      <w:proofErr w:type="spellEnd"/>
      <w:r w:rsidRPr="000860DC">
        <w:rPr>
          <w:rFonts w:cs="Times New Roman"/>
          <w:iCs/>
          <w:color w:val="000000"/>
        </w:rPr>
        <w:t xml:space="preserve"> </w:t>
      </w:r>
      <w:proofErr w:type="spellStart"/>
      <w:r w:rsidRPr="000860DC">
        <w:rPr>
          <w:rFonts w:cs="Times New Roman"/>
          <w:iCs/>
          <w:color w:val="000000"/>
        </w:rPr>
        <w:t>Arnáez</w:t>
      </w:r>
      <w:proofErr w:type="spellEnd"/>
      <w:r w:rsidRPr="000860DC">
        <w:rPr>
          <w:rFonts w:cs="Times New Roman"/>
          <w:iCs/>
          <w:color w:val="000000"/>
        </w:rPr>
        <w:t xml:space="preserve"> “Obras infantiles, criterios de selección”.</w:t>
      </w:r>
    </w:p>
    <w:p w:rsidR="00E65146" w:rsidRDefault="00E65146" w:rsidP="00E65146">
      <w:pPr>
        <w:pStyle w:val="Prrafodelista"/>
        <w:numPr>
          <w:ilvl w:val="0"/>
          <w:numId w:val="31"/>
        </w:numPr>
        <w:tabs>
          <w:tab w:val="left" w:pos="0"/>
          <w:tab w:val="left" w:pos="426"/>
        </w:tabs>
        <w:ind w:left="0" w:firstLine="0"/>
        <w:jc w:val="both"/>
        <w:rPr>
          <w:rFonts w:cs="Times New Roman"/>
        </w:rPr>
      </w:pPr>
      <w:r w:rsidRPr="000860DC">
        <w:rPr>
          <w:rFonts w:cs="Times New Roman"/>
        </w:rPr>
        <w:t xml:space="preserve">LUCHETTI, ELENA “Didáctica de la Lengua” (parte II, Ca., III). Buenos Aires, </w:t>
      </w:r>
      <w:proofErr w:type="spellStart"/>
      <w:r w:rsidRPr="000860DC">
        <w:rPr>
          <w:rFonts w:cs="Times New Roman"/>
        </w:rPr>
        <w:t>Bonum</w:t>
      </w:r>
      <w:proofErr w:type="spellEnd"/>
      <w:r w:rsidRPr="000860DC">
        <w:rPr>
          <w:rFonts w:cs="Times New Roman"/>
        </w:rPr>
        <w:t>, 2013.</w:t>
      </w:r>
    </w:p>
    <w:p w:rsidR="00E65146" w:rsidRDefault="00E65146" w:rsidP="00E65146">
      <w:pPr>
        <w:pStyle w:val="Prrafodelista"/>
        <w:numPr>
          <w:ilvl w:val="0"/>
          <w:numId w:val="31"/>
        </w:numPr>
        <w:tabs>
          <w:tab w:val="left" w:pos="0"/>
          <w:tab w:val="left" w:pos="426"/>
        </w:tabs>
        <w:ind w:left="0" w:firstLine="0"/>
        <w:jc w:val="both"/>
        <w:rPr>
          <w:rFonts w:cs="Times New Roman"/>
        </w:rPr>
      </w:pPr>
      <w:r w:rsidRPr="000860DC">
        <w:rPr>
          <w:rFonts w:cs="Times New Roman"/>
        </w:rPr>
        <w:t>MONTES, Graciela: “La gran ocasión: la escuela como sociedad de lectura”. En M.E.C- y T.- Dirección Nacional de Gestión Curricular y Formación Docente- Plan Nacional de lectura.</w:t>
      </w:r>
    </w:p>
    <w:p w:rsidR="00E65146" w:rsidRPr="000860DC" w:rsidRDefault="00E65146" w:rsidP="00E65146">
      <w:pPr>
        <w:pStyle w:val="Prrafodelista"/>
        <w:numPr>
          <w:ilvl w:val="0"/>
          <w:numId w:val="31"/>
        </w:numPr>
        <w:tabs>
          <w:tab w:val="left" w:pos="0"/>
          <w:tab w:val="left" w:pos="426"/>
        </w:tabs>
        <w:ind w:left="0" w:firstLine="0"/>
        <w:jc w:val="both"/>
        <w:rPr>
          <w:rFonts w:cstheme="minorHAnsi"/>
        </w:rPr>
      </w:pPr>
      <w:r w:rsidRPr="000860DC">
        <w:rPr>
          <w:rFonts w:cs="Times New Roman"/>
        </w:rPr>
        <w:t>OTAÑI, Isabel: “La enseñanza de la gramática en la escuela primaria y en la formación docente”. En M.E.C- y T.- Instituto Nacional de Formación Docente. Ciclo de Desarrollo Profesional Docente en Gramática y su Enseñanza.</w:t>
      </w:r>
    </w:p>
    <w:p w:rsidR="00E65146" w:rsidRDefault="00E65146" w:rsidP="00E65146">
      <w:pPr>
        <w:pStyle w:val="Prrafodelista"/>
        <w:numPr>
          <w:ilvl w:val="0"/>
          <w:numId w:val="31"/>
        </w:numPr>
        <w:tabs>
          <w:tab w:val="left" w:pos="0"/>
          <w:tab w:val="left" w:pos="426"/>
        </w:tabs>
        <w:ind w:left="0" w:firstLine="0"/>
        <w:jc w:val="both"/>
        <w:rPr>
          <w:rFonts w:cstheme="minorHAnsi"/>
        </w:rPr>
      </w:pPr>
      <w:r w:rsidRPr="000860DC">
        <w:rPr>
          <w:rFonts w:cstheme="minorHAnsi"/>
        </w:rPr>
        <w:t>MINISTERIO DE CULTURA Y EDUCACIÓN DE LA NACIÓN-SECRETARÍA DE PROGRAMACIÓN Y EVALUACIÓN EDUCATIVA “Operativo Nacional de Evaluación-Área Lengua”. Bs. As. 1995.</w:t>
      </w:r>
    </w:p>
    <w:p w:rsidR="00E65146" w:rsidRDefault="00E65146" w:rsidP="00E65146">
      <w:pPr>
        <w:tabs>
          <w:tab w:val="left" w:pos="0"/>
          <w:tab w:val="left" w:pos="426"/>
        </w:tabs>
        <w:jc w:val="both"/>
        <w:rPr>
          <w:rFonts w:cstheme="minorHAnsi"/>
          <w:b/>
        </w:rPr>
      </w:pPr>
      <w:r>
        <w:rPr>
          <w:rFonts w:cstheme="minorHAnsi"/>
          <w:b/>
        </w:rPr>
        <w:t>BIBLIOGRAFÍA OBLIGATORIA</w:t>
      </w:r>
    </w:p>
    <w:p w:rsidR="00E65146" w:rsidRDefault="00E65146" w:rsidP="00E65146">
      <w:pPr>
        <w:pStyle w:val="Prrafodelista"/>
        <w:numPr>
          <w:ilvl w:val="0"/>
          <w:numId w:val="35"/>
        </w:numPr>
        <w:tabs>
          <w:tab w:val="left" w:pos="0"/>
          <w:tab w:val="left" w:pos="426"/>
        </w:tabs>
        <w:ind w:left="0" w:firstLine="0"/>
        <w:jc w:val="both"/>
        <w:rPr>
          <w:rFonts w:cstheme="minorHAnsi"/>
          <w:b/>
        </w:rPr>
      </w:pPr>
      <w:r w:rsidRPr="000860DC">
        <w:rPr>
          <w:rFonts w:cstheme="minorHAnsi"/>
          <w:b/>
        </w:rPr>
        <w:t>MINISTERIO DE EDUCACIÓN DE SAN JUAN, Dirección de Educación Inicial, Primaria y Especial – Dirección Privada. Diseño curricular – EDUCACIÓN PRIMARIA.  2015. (Se utilizará en todas las unidades)</w:t>
      </w:r>
      <w:r>
        <w:rPr>
          <w:rFonts w:cstheme="minorHAnsi"/>
          <w:b/>
        </w:rPr>
        <w:t>.</w:t>
      </w:r>
    </w:p>
    <w:p w:rsidR="00E65146" w:rsidRPr="00DA5811" w:rsidRDefault="00E65146" w:rsidP="00E65146">
      <w:pPr>
        <w:pStyle w:val="Prrafodelista"/>
        <w:numPr>
          <w:ilvl w:val="0"/>
          <w:numId w:val="35"/>
        </w:numPr>
        <w:tabs>
          <w:tab w:val="left" w:pos="0"/>
          <w:tab w:val="left" w:pos="426"/>
        </w:tabs>
        <w:ind w:left="0" w:firstLine="0"/>
        <w:jc w:val="both"/>
        <w:rPr>
          <w:rFonts w:cstheme="minorHAnsi"/>
        </w:rPr>
      </w:pPr>
      <w:r w:rsidRPr="0054528A">
        <w:rPr>
          <w:rFonts w:cstheme="minorHAnsi"/>
          <w:b/>
        </w:rPr>
        <w:t>MINISTERIO DE EDUCACIÓN DE SAN JUAN, “Estrategias de enseñanza para el desarrollo de capacidades</w:t>
      </w:r>
      <w:r>
        <w:rPr>
          <w:rFonts w:cstheme="minorHAnsi"/>
          <w:b/>
        </w:rPr>
        <w:t xml:space="preserve">. </w:t>
      </w:r>
      <w:r w:rsidRPr="0054528A">
        <w:rPr>
          <w:rFonts w:cstheme="minorHAnsi"/>
          <w:b/>
        </w:rPr>
        <w:t>La</w:t>
      </w:r>
      <w:r>
        <w:rPr>
          <w:rFonts w:cstheme="minorHAnsi"/>
          <w:b/>
        </w:rPr>
        <w:t>s</w:t>
      </w:r>
      <w:r w:rsidRPr="0054528A">
        <w:rPr>
          <w:rFonts w:cstheme="minorHAnsi"/>
          <w:b/>
        </w:rPr>
        <w:t xml:space="preserve"> secuencias didácticas desde la formación para el desarrollo de capacidades”.  2017. </w:t>
      </w:r>
    </w:p>
    <w:p w:rsidR="005973A1" w:rsidRPr="00E620C9" w:rsidRDefault="005973A1" w:rsidP="00FA7743">
      <w:pPr>
        <w:jc w:val="both"/>
        <w:rPr>
          <w:rFonts w:cstheme="minorHAnsi"/>
          <w:b/>
        </w:rPr>
      </w:pPr>
    </w:p>
    <w:p w:rsidR="005973A1" w:rsidRPr="00E620C9" w:rsidRDefault="005973A1" w:rsidP="00FA7743">
      <w:pPr>
        <w:jc w:val="both"/>
        <w:rPr>
          <w:rFonts w:cstheme="minorHAnsi"/>
          <w:b/>
        </w:rPr>
      </w:pPr>
    </w:p>
    <w:p w:rsidR="00150954" w:rsidRPr="00E620C9" w:rsidRDefault="00150954" w:rsidP="00FA7743">
      <w:pPr>
        <w:jc w:val="both"/>
        <w:rPr>
          <w:rFonts w:cstheme="minorHAnsi"/>
        </w:rPr>
      </w:pPr>
    </w:p>
    <w:p w:rsidR="00194443" w:rsidRPr="00E620C9" w:rsidRDefault="00194443" w:rsidP="00FA7743">
      <w:pPr>
        <w:jc w:val="both"/>
        <w:rPr>
          <w:rFonts w:cstheme="minorHAnsi"/>
        </w:rPr>
      </w:pPr>
    </w:p>
    <w:p w:rsidR="004B34FF" w:rsidRPr="00E620C9" w:rsidRDefault="004B34FF" w:rsidP="00FA7743">
      <w:pPr>
        <w:jc w:val="both"/>
        <w:rPr>
          <w:rFonts w:cstheme="minorHAnsi"/>
        </w:rPr>
      </w:pPr>
    </w:p>
    <w:p w:rsidR="006E03D5" w:rsidRPr="00E620C9" w:rsidRDefault="006E03D5" w:rsidP="00FA7743">
      <w:pPr>
        <w:jc w:val="both"/>
        <w:rPr>
          <w:rFonts w:cstheme="minorHAnsi"/>
        </w:rPr>
      </w:pPr>
    </w:p>
    <w:p w:rsidR="00A71E84" w:rsidRPr="00E620C9" w:rsidRDefault="00A71E84" w:rsidP="00FA7743">
      <w:pPr>
        <w:jc w:val="both"/>
        <w:rPr>
          <w:rFonts w:cstheme="minorHAnsi"/>
        </w:rPr>
      </w:pPr>
    </w:p>
    <w:p w:rsidR="006729C0" w:rsidRPr="00E620C9" w:rsidRDefault="006729C0" w:rsidP="00FA7743">
      <w:pPr>
        <w:jc w:val="both"/>
        <w:rPr>
          <w:rFonts w:cstheme="minorHAnsi"/>
        </w:rPr>
      </w:pPr>
    </w:p>
    <w:p w:rsidR="00847EC6" w:rsidRPr="00E620C9" w:rsidRDefault="00847EC6" w:rsidP="00FA7743">
      <w:pPr>
        <w:jc w:val="both"/>
        <w:rPr>
          <w:rFonts w:cstheme="minorHAnsi"/>
        </w:rPr>
      </w:pPr>
    </w:p>
    <w:p w:rsidR="000F0505" w:rsidRPr="00E620C9" w:rsidRDefault="000F0505" w:rsidP="00FA7743">
      <w:pPr>
        <w:jc w:val="both"/>
        <w:rPr>
          <w:rFonts w:cstheme="minorHAnsi"/>
        </w:rPr>
      </w:pPr>
    </w:p>
    <w:sectPr w:rsidR="000F0505" w:rsidRPr="00E620C9" w:rsidSect="000860DC">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Calligraphy">
    <w:altName w:val="Bradley Hand ITC"/>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F5B"/>
    <w:multiLevelType w:val="hybridMultilevel"/>
    <w:tmpl w:val="6E762AE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nsid w:val="089200A4"/>
    <w:multiLevelType w:val="hybridMultilevel"/>
    <w:tmpl w:val="7A0241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1504F78"/>
    <w:multiLevelType w:val="hybridMultilevel"/>
    <w:tmpl w:val="CBA63D76"/>
    <w:lvl w:ilvl="0" w:tplc="2C0A000D">
      <w:start w:val="1"/>
      <w:numFmt w:val="bullet"/>
      <w:lvlText w:val=""/>
      <w:lvlJc w:val="left"/>
      <w:pPr>
        <w:ind w:left="1200" w:hanging="360"/>
      </w:pPr>
      <w:rPr>
        <w:rFonts w:ascii="Wingdings" w:hAnsi="Wingdings" w:hint="default"/>
      </w:rPr>
    </w:lvl>
    <w:lvl w:ilvl="1" w:tplc="2C0A0003" w:tentative="1">
      <w:start w:val="1"/>
      <w:numFmt w:val="bullet"/>
      <w:lvlText w:val="o"/>
      <w:lvlJc w:val="left"/>
      <w:pPr>
        <w:ind w:left="1920" w:hanging="360"/>
      </w:pPr>
      <w:rPr>
        <w:rFonts w:ascii="Courier New" w:hAnsi="Courier New" w:cs="Courier New" w:hint="default"/>
      </w:rPr>
    </w:lvl>
    <w:lvl w:ilvl="2" w:tplc="2C0A0005" w:tentative="1">
      <w:start w:val="1"/>
      <w:numFmt w:val="bullet"/>
      <w:lvlText w:val=""/>
      <w:lvlJc w:val="left"/>
      <w:pPr>
        <w:ind w:left="2640" w:hanging="360"/>
      </w:pPr>
      <w:rPr>
        <w:rFonts w:ascii="Wingdings" w:hAnsi="Wingdings" w:hint="default"/>
      </w:rPr>
    </w:lvl>
    <w:lvl w:ilvl="3" w:tplc="2C0A0001" w:tentative="1">
      <w:start w:val="1"/>
      <w:numFmt w:val="bullet"/>
      <w:lvlText w:val=""/>
      <w:lvlJc w:val="left"/>
      <w:pPr>
        <w:ind w:left="3360" w:hanging="360"/>
      </w:pPr>
      <w:rPr>
        <w:rFonts w:ascii="Symbol" w:hAnsi="Symbol" w:hint="default"/>
      </w:rPr>
    </w:lvl>
    <w:lvl w:ilvl="4" w:tplc="2C0A0003" w:tentative="1">
      <w:start w:val="1"/>
      <w:numFmt w:val="bullet"/>
      <w:lvlText w:val="o"/>
      <w:lvlJc w:val="left"/>
      <w:pPr>
        <w:ind w:left="4080" w:hanging="360"/>
      </w:pPr>
      <w:rPr>
        <w:rFonts w:ascii="Courier New" w:hAnsi="Courier New" w:cs="Courier New" w:hint="default"/>
      </w:rPr>
    </w:lvl>
    <w:lvl w:ilvl="5" w:tplc="2C0A0005" w:tentative="1">
      <w:start w:val="1"/>
      <w:numFmt w:val="bullet"/>
      <w:lvlText w:val=""/>
      <w:lvlJc w:val="left"/>
      <w:pPr>
        <w:ind w:left="4800" w:hanging="360"/>
      </w:pPr>
      <w:rPr>
        <w:rFonts w:ascii="Wingdings" w:hAnsi="Wingdings" w:hint="default"/>
      </w:rPr>
    </w:lvl>
    <w:lvl w:ilvl="6" w:tplc="2C0A0001" w:tentative="1">
      <w:start w:val="1"/>
      <w:numFmt w:val="bullet"/>
      <w:lvlText w:val=""/>
      <w:lvlJc w:val="left"/>
      <w:pPr>
        <w:ind w:left="5520" w:hanging="360"/>
      </w:pPr>
      <w:rPr>
        <w:rFonts w:ascii="Symbol" w:hAnsi="Symbol" w:hint="default"/>
      </w:rPr>
    </w:lvl>
    <w:lvl w:ilvl="7" w:tplc="2C0A0003" w:tentative="1">
      <w:start w:val="1"/>
      <w:numFmt w:val="bullet"/>
      <w:lvlText w:val="o"/>
      <w:lvlJc w:val="left"/>
      <w:pPr>
        <w:ind w:left="6240" w:hanging="360"/>
      </w:pPr>
      <w:rPr>
        <w:rFonts w:ascii="Courier New" w:hAnsi="Courier New" w:cs="Courier New" w:hint="default"/>
      </w:rPr>
    </w:lvl>
    <w:lvl w:ilvl="8" w:tplc="2C0A0005" w:tentative="1">
      <w:start w:val="1"/>
      <w:numFmt w:val="bullet"/>
      <w:lvlText w:val=""/>
      <w:lvlJc w:val="left"/>
      <w:pPr>
        <w:ind w:left="6960" w:hanging="360"/>
      </w:pPr>
      <w:rPr>
        <w:rFonts w:ascii="Wingdings" w:hAnsi="Wingdings" w:hint="default"/>
      </w:rPr>
    </w:lvl>
  </w:abstractNum>
  <w:abstractNum w:abstractNumId="3">
    <w:nsid w:val="12810C12"/>
    <w:multiLevelType w:val="hybridMultilevel"/>
    <w:tmpl w:val="9FFADF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B43F36"/>
    <w:multiLevelType w:val="hybridMultilevel"/>
    <w:tmpl w:val="695C8B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3E32C44"/>
    <w:multiLevelType w:val="hybridMultilevel"/>
    <w:tmpl w:val="D7CEAA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00401E"/>
    <w:multiLevelType w:val="hybridMultilevel"/>
    <w:tmpl w:val="125EE8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E469A8"/>
    <w:multiLevelType w:val="hybridMultilevel"/>
    <w:tmpl w:val="47B415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5BE33D7"/>
    <w:multiLevelType w:val="hybridMultilevel"/>
    <w:tmpl w:val="E0769B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84E0060"/>
    <w:multiLevelType w:val="hybridMultilevel"/>
    <w:tmpl w:val="1F28C6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B191383"/>
    <w:multiLevelType w:val="hybridMultilevel"/>
    <w:tmpl w:val="82D222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0A44C76"/>
    <w:multiLevelType w:val="hybridMultilevel"/>
    <w:tmpl w:val="24C27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AB33068"/>
    <w:multiLevelType w:val="hybridMultilevel"/>
    <w:tmpl w:val="5F8E21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EA4672C"/>
    <w:multiLevelType w:val="hybridMultilevel"/>
    <w:tmpl w:val="B3427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52C63C4"/>
    <w:multiLevelType w:val="hybridMultilevel"/>
    <w:tmpl w:val="55868C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88434EE"/>
    <w:multiLevelType w:val="hybridMultilevel"/>
    <w:tmpl w:val="B2BA30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E055BCD"/>
    <w:multiLevelType w:val="hybridMultilevel"/>
    <w:tmpl w:val="A492E644"/>
    <w:lvl w:ilvl="0" w:tplc="FC4CA86A">
      <w:numFmt w:val="bullet"/>
      <w:lvlText w:val="-"/>
      <w:lvlJc w:val="left"/>
      <w:pPr>
        <w:ind w:left="1211" w:hanging="360"/>
      </w:pPr>
      <w:rPr>
        <w:rFonts w:ascii="Times New Roman" w:eastAsiaTheme="minorHAnsi" w:hAnsi="Times New Roman" w:cs="Times New Roman"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7">
    <w:nsid w:val="4F966B00"/>
    <w:multiLevelType w:val="hybridMultilevel"/>
    <w:tmpl w:val="3938837A"/>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4FF355AC"/>
    <w:multiLevelType w:val="hybridMultilevel"/>
    <w:tmpl w:val="D8BC21A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508B1CEE"/>
    <w:multiLevelType w:val="hybridMultilevel"/>
    <w:tmpl w:val="F642C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08B2119"/>
    <w:multiLevelType w:val="hybridMultilevel"/>
    <w:tmpl w:val="0B32D5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58E46092"/>
    <w:multiLevelType w:val="hybridMultilevel"/>
    <w:tmpl w:val="20942662"/>
    <w:lvl w:ilvl="0" w:tplc="10E81852">
      <w:start w:val="3"/>
      <w:numFmt w:val="bullet"/>
      <w:lvlText w:val="-"/>
      <w:lvlJc w:val="left"/>
      <w:pPr>
        <w:ind w:left="1440" w:hanging="360"/>
      </w:pPr>
      <w:rPr>
        <w:rFonts w:ascii="Calibri" w:eastAsiaTheme="minorHAnsi" w:hAnsi="Calibri"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597C3768"/>
    <w:multiLevelType w:val="hybridMultilevel"/>
    <w:tmpl w:val="9BE648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9F2674D"/>
    <w:multiLevelType w:val="hybridMultilevel"/>
    <w:tmpl w:val="75C2FBC4"/>
    <w:lvl w:ilvl="0" w:tplc="10E81852">
      <w:start w:val="3"/>
      <w:numFmt w:val="bullet"/>
      <w:lvlText w:val="-"/>
      <w:lvlJc w:val="left"/>
      <w:pPr>
        <w:ind w:left="1440" w:hanging="360"/>
      </w:pPr>
      <w:rPr>
        <w:rFonts w:ascii="Calibri" w:eastAsiaTheme="minorHAnsi" w:hAnsi="Calibri"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5B0A4F80"/>
    <w:multiLevelType w:val="hybridMultilevel"/>
    <w:tmpl w:val="53A8E19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5C021550"/>
    <w:multiLevelType w:val="hybridMultilevel"/>
    <w:tmpl w:val="B9A6839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65CC1F9F"/>
    <w:multiLevelType w:val="hybridMultilevel"/>
    <w:tmpl w:val="FFA6362E"/>
    <w:lvl w:ilvl="0" w:tplc="C3725DA0">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65FD554C"/>
    <w:multiLevelType w:val="hybridMultilevel"/>
    <w:tmpl w:val="3E14E7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664116FF"/>
    <w:multiLevelType w:val="hybridMultilevel"/>
    <w:tmpl w:val="BD2E16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6ED24418"/>
    <w:multiLevelType w:val="hybridMultilevel"/>
    <w:tmpl w:val="387EB7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72877BCD"/>
    <w:multiLevelType w:val="hybridMultilevel"/>
    <w:tmpl w:val="8A66DC9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nsid w:val="74813C66"/>
    <w:multiLevelType w:val="hybridMultilevel"/>
    <w:tmpl w:val="9D02E4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751915BD"/>
    <w:multiLevelType w:val="hybridMultilevel"/>
    <w:tmpl w:val="4A087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6560759"/>
    <w:multiLevelType w:val="hybridMultilevel"/>
    <w:tmpl w:val="7072302A"/>
    <w:lvl w:ilvl="0" w:tplc="10E81852">
      <w:start w:val="3"/>
      <w:numFmt w:val="bullet"/>
      <w:lvlText w:val="-"/>
      <w:lvlJc w:val="left"/>
      <w:pPr>
        <w:ind w:left="720" w:hanging="360"/>
      </w:pPr>
      <w:rPr>
        <w:rFonts w:ascii="Calibri" w:eastAsiaTheme="minorHAns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65B64A8"/>
    <w:multiLevelType w:val="hybridMultilevel"/>
    <w:tmpl w:val="B51C62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28"/>
  </w:num>
  <w:num w:numId="4">
    <w:abstractNumId w:val="25"/>
  </w:num>
  <w:num w:numId="5">
    <w:abstractNumId w:val="22"/>
  </w:num>
  <w:num w:numId="6">
    <w:abstractNumId w:val="9"/>
  </w:num>
  <w:num w:numId="7">
    <w:abstractNumId w:val="29"/>
  </w:num>
  <w:num w:numId="8">
    <w:abstractNumId w:val="31"/>
  </w:num>
  <w:num w:numId="9">
    <w:abstractNumId w:val="4"/>
  </w:num>
  <w:num w:numId="10">
    <w:abstractNumId w:val="8"/>
  </w:num>
  <w:num w:numId="11">
    <w:abstractNumId w:val="15"/>
  </w:num>
  <w:num w:numId="12">
    <w:abstractNumId w:val="20"/>
  </w:num>
  <w:num w:numId="13">
    <w:abstractNumId w:val="27"/>
  </w:num>
  <w:num w:numId="14">
    <w:abstractNumId w:val="14"/>
  </w:num>
  <w:num w:numId="15">
    <w:abstractNumId w:val="1"/>
  </w:num>
  <w:num w:numId="16">
    <w:abstractNumId w:val="17"/>
  </w:num>
  <w:num w:numId="17">
    <w:abstractNumId w:val="18"/>
  </w:num>
  <w:num w:numId="18">
    <w:abstractNumId w:val="0"/>
  </w:num>
  <w:num w:numId="19">
    <w:abstractNumId w:val="30"/>
  </w:num>
  <w:num w:numId="20">
    <w:abstractNumId w:val="16"/>
  </w:num>
  <w:num w:numId="21">
    <w:abstractNumId w:val="24"/>
  </w:num>
  <w:num w:numId="22">
    <w:abstractNumId w:val="26"/>
  </w:num>
  <w:num w:numId="23">
    <w:abstractNumId w:val="2"/>
  </w:num>
  <w:num w:numId="24">
    <w:abstractNumId w:val="6"/>
  </w:num>
  <w:num w:numId="25">
    <w:abstractNumId w:val="34"/>
  </w:num>
  <w:num w:numId="26">
    <w:abstractNumId w:val="33"/>
  </w:num>
  <w:num w:numId="27">
    <w:abstractNumId w:val="19"/>
  </w:num>
  <w:num w:numId="28">
    <w:abstractNumId w:val="13"/>
  </w:num>
  <w:num w:numId="29">
    <w:abstractNumId w:val="3"/>
  </w:num>
  <w:num w:numId="30">
    <w:abstractNumId w:val="11"/>
  </w:num>
  <w:num w:numId="31">
    <w:abstractNumId w:val="7"/>
  </w:num>
  <w:num w:numId="32">
    <w:abstractNumId w:val="5"/>
  </w:num>
  <w:num w:numId="33">
    <w:abstractNumId w:val="23"/>
  </w:num>
  <w:num w:numId="34">
    <w:abstractNumId w:val="21"/>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FB1338"/>
    <w:rsid w:val="00002476"/>
    <w:rsid w:val="00006030"/>
    <w:rsid w:val="00007362"/>
    <w:rsid w:val="00025AB8"/>
    <w:rsid w:val="0003094B"/>
    <w:rsid w:val="00046272"/>
    <w:rsid w:val="00050E4C"/>
    <w:rsid w:val="00060AFB"/>
    <w:rsid w:val="00073169"/>
    <w:rsid w:val="000860DC"/>
    <w:rsid w:val="00087A73"/>
    <w:rsid w:val="000955B3"/>
    <w:rsid w:val="000A4EED"/>
    <w:rsid w:val="000A4F32"/>
    <w:rsid w:val="000C04CD"/>
    <w:rsid w:val="000C0CD6"/>
    <w:rsid w:val="000C79E9"/>
    <w:rsid w:val="000F0505"/>
    <w:rsid w:val="001003D9"/>
    <w:rsid w:val="00102563"/>
    <w:rsid w:val="00130A6F"/>
    <w:rsid w:val="00142DD8"/>
    <w:rsid w:val="00144842"/>
    <w:rsid w:val="00150954"/>
    <w:rsid w:val="00167E80"/>
    <w:rsid w:val="00172E85"/>
    <w:rsid w:val="00182048"/>
    <w:rsid w:val="0018554A"/>
    <w:rsid w:val="001877B5"/>
    <w:rsid w:val="0019026C"/>
    <w:rsid w:val="001930F4"/>
    <w:rsid w:val="00194443"/>
    <w:rsid w:val="001A2CD2"/>
    <w:rsid w:val="001A67A2"/>
    <w:rsid w:val="001B27A0"/>
    <w:rsid w:val="001C539E"/>
    <w:rsid w:val="001D45A6"/>
    <w:rsid w:val="001E29F1"/>
    <w:rsid w:val="001E62CB"/>
    <w:rsid w:val="001F0F5C"/>
    <w:rsid w:val="001F6174"/>
    <w:rsid w:val="00215B2E"/>
    <w:rsid w:val="00222A52"/>
    <w:rsid w:val="00223E78"/>
    <w:rsid w:val="00236C23"/>
    <w:rsid w:val="00245E38"/>
    <w:rsid w:val="00250C56"/>
    <w:rsid w:val="0025180E"/>
    <w:rsid w:val="00261392"/>
    <w:rsid w:val="00264839"/>
    <w:rsid w:val="00264A05"/>
    <w:rsid w:val="00276246"/>
    <w:rsid w:val="0027758D"/>
    <w:rsid w:val="0029357D"/>
    <w:rsid w:val="002943FB"/>
    <w:rsid w:val="00295341"/>
    <w:rsid w:val="00297DEF"/>
    <w:rsid w:val="002A599D"/>
    <w:rsid w:val="002B24CE"/>
    <w:rsid w:val="00302315"/>
    <w:rsid w:val="00315A38"/>
    <w:rsid w:val="00316E1E"/>
    <w:rsid w:val="00322CA8"/>
    <w:rsid w:val="00324E42"/>
    <w:rsid w:val="003330B3"/>
    <w:rsid w:val="003652DE"/>
    <w:rsid w:val="00372E3D"/>
    <w:rsid w:val="00377861"/>
    <w:rsid w:val="0038616E"/>
    <w:rsid w:val="003979DD"/>
    <w:rsid w:val="003C57DE"/>
    <w:rsid w:val="003E6B98"/>
    <w:rsid w:val="003F12D7"/>
    <w:rsid w:val="003F2DA7"/>
    <w:rsid w:val="003F3608"/>
    <w:rsid w:val="004121B0"/>
    <w:rsid w:val="00433565"/>
    <w:rsid w:val="0045129C"/>
    <w:rsid w:val="00460631"/>
    <w:rsid w:val="00461141"/>
    <w:rsid w:val="004635BA"/>
    <w:rsid w:val="00467B25"/>
    <w:rsid w:val="004713A9"/>
    <w:rsid w:val="004907FA"/>
    <w:rsid w:val="00491814"/>
    <w:rsid w:val="004B118D"/>
    <w:rsid w:val="004B34FF"/>
    <w:rsid w:val="004B693A"/>
    <w:rsid w:val="004C3119"/>
    <w:rsid w:val="004D6211"/>
    <w:rsid w:val="004D70E5"/>
    <w:rsid w:val="004E782D"/>
    <w:rsid w:val="004F3B5E"/>
    <w:rsid w:val="0050796D"/>
    <w:rsid w:val="005134A9"/>
    <w:rsid w:val="00531EDF"/>
    <w:rsid w:val="00536347"/>
    <w:rsid w:val="0054528A"/>
    <w:rsid w:val="0056226E"/>
    <w:rsid w:val="005667B9"/>
    <w:rsid w:val="005736FF"/>
    <w:rsid w:val="005973A1"/>
    <w:rsid w:val="005A34B9"/>
    <w:rsid w:val="005C608E"/>
    <w:rsid w:val="005D412D"/>
    <w:rsid w:val="005E3D4C"/>
    <w:rsid w:val="005E4FED"/>
    <w:rsid w:val="005E5DF8"/>
    <w:rsid w:val="00645CAB"/>
    <w:rsid w:val="00672633"/>
    <w:rsid w:val="006729C0"/>
    <w:rsid w:val="00676337"/>
    <w:rsid w:val="00680947"/>
    <w:rsid w:val="0069045E"/>
    <w:rsid w:val="006C1B8C"/>
    <w:rsid w:val="006C3D4F"/>
    <w:rsid w:val="006C44A2"/>
    <w:rsid w:val="006C589E"/>
    <w:rsid w:val="006D0373"/>
    <w:rsid w:val="006E03D5"/>
    <w:rsid w:val="006F05D8"/>
    <w:rsid w:val="00716548"/>
    <w:rsid w:val="00727484"/>
    <w:rsid w:val="007440E6"/>
    <w:rsid w:val="0075007A"/>
    <w:rsid w:val="007922F5"/>
    <w:rsid w:val="007944A6"/>
    <w:rsid w:val="00796E53"/>
    <w:rsid w:val="007C3862"/>
    <w:rsid w:val="007D16D5"/>
    <w:rsid w:val="007E58C8"/>
    <w:rsid w:val="00806739"/>
    <w:rsid w:val="00814EB5"/>
    <w:rsid w:val="00820C73"/>
    <w:rsid w:val="008224FC"/>
    <w:rsid w:val="00847EC6"/>
    <w:rsid w:val="00853CEE"/>
    <w:rsid w:val="00875E5B"/>
    <w:rsid w:val="00883EE6"/>
    <w:rsid w:val="00895D70"/>
    <w:rsid w:val="008A424A"/>
    <w:rsid w:val="008B2557"/>
    <w:rsid w:val="008C1515"/>
    <w:rsid w:val="008D13E5"/>
    <w:rsid w:val="008D433A"/>
    <w:rsid w:val="008D5E04"/>
    <w:rsid w:val="008E0C91"/>
    <w:rsid w:val="008E5C43"/>
    <w:rsid w:val="008F601E"/>
    <w:rsid w:val="0090006B"/>
    <w:rsid w:val="00901531"/>
    <w:rsid w:val="00903836"/>
    <w:rsid w:val="00921B87"/>
    <w:rsid w:val="00924437"/>
    <w:rsid w:val="0092477E"/>
    <w:rsid w:val="009266B3"/>
    <w:rsid w:val="00927B97"/>
    <w:rsid w:val="0093511B"/>
    <w:rsid w:val="009562DC"/>
    <w:rsid w:val="00966B9D"/>
    <w:rsid w:val="00967C81"/>
    <w:rsid w:val="0097382B"/>
    <w:rsid w:val="0099621A"/>
    <w:rsid w:val="009A2A60"/>
    <w:rsid w:val="009A30E1"/>
    <w:rsid w:val="009A6308"/>
    <w:rsid w:val="009A70F9"/>
    <w:rsid w:val="009A7774"/>
    <w:rsid w:val="009B1FB9"/>
    <w:rsid w:val="009C1B1C"/>
    <w:rsid w:val="009C784F"/>
    <w:rsid w:val="009D1365"/>
    <w:rsid w:val="009E7305"/>
    <w:rsid w:val="00A446A3"/>
    <w:rsid w:val="00A52662"/>
    <w:rsid w:val="00A66D72"/>
    <w:rsid w:val="00A71533"/>
    <w:rsid w:val="00A71E84"/>
    <w:rsid w:val="00A8701A"/>
    <w:rsid w:val="00A8797E"/>
    <w:rsid w:val="00A90FD2"/>
    <w:rsid w:val="00AA177A"/>
    <w:rsid w:val="00AC07A5"/>
    <w:rsid w:val="00AC5E20"/>
    <w:rsid w:val="00AD3BB1"/>
    <w:rsid w:val="00AE6A06"/>
    <w:rsid w:val="00B338C6"/>
    <w:rsid w:val="00B338EC"/>
    <w:rsid w:val="00B37597"/>
    <w:rsid w:val="00B44347"/>
    <w:rsid w:val="00B44F08"/>
    <w:rsid w:val="00B56F07"/>
    <w:rsid w:val="00B6038C"/>
    <w:rsid w:val="00B74AEB"/>
    <w:rsid w:val="00BA5F6F"/>
    <w:rsid w:val="00BB6C6F"/>
    <w:rsid w:val="00BC46F0"/>
    <w:rsid w:val="00BD4F60"/>
    <w:rsid w:val="00BE630F"/>
    <w:rsid w:val="00BF39E1"/>
    <w:rsid w:val="00BF3C00"/>
    <w:rsid w:val="00BF5843"/>
    <w:rsid w:val="00C0099A"/>
    <w:rsid w:val="00C02334"/>
    <w:rsid w:val="00C266C8"/>
    <w:rsid w:val="00C46313"/>
    <w:rsid w:val="00C5597B"/>
    <w:rsid w:val="00C62D72"/>
    <w:rsid w:val="00C81A0C"/>
    <w:rsid w:val="00C941E2"/>
    <w:rsid w:val="00CA3DA1"/>
    <w:rsid w:val="00CA69D5"/>
    <w:rsid w:val="00CA75AE"/>
    <w:rsid w:val="00CB411D"/>
    <w:rsid w:val="00CC5EC3"/>
    <w:rsid w:val="00CD041F"/>
    <w:rsid w:val="00CD4CC8"/>
    <w:rsid w:val="00CD6245"/>
    <w:rsid w:val="00CE01DA"/>
    <w:rsid w:val="00D129EB"/>
    <w:rsid w:val="00D1777A"/>
    <w:rsid w:val="00D34877"/>
    <w:rsid w:val="00D55B30"/>
    <w:rsid w:val="00DA0684"/>
    <w:rsid w:val="00DA1676"/>
    <w:rsid w:val="00DA5811"/>
    <w:rsid w:val="00DA681C"/>
    <w:rsid w:val="00DD00D4"/>
    <w:rsid w:val="00DD08DE"/>
    <w:rsid w:val="00DE3C96"/>
    <w:rsid w:val="00DE42D9"/>
    <w:rsid w:val="00DE6FD1"/>
    <w:rsid w:val="00E01477"/>
    <w:rsid w:val="00E22246"/>
    <w:rsid w:val="00E230D0"/>
    <w:rsid w:val="00E43B4A"/>
    <w:rsid w:val="00E505E7"/>
    <w:rsid w:val="00E620C9"/>
    <w:rsid w:val="00E65146"/>
    <w:rsid w:val="00E66931"/>
    <w:rsid w:val="00E75852"/>
    <w:rsid w:val="00E75C88"/>
    <w:rsid w:val="00E829C4"/>
    <w:rsid w:val="00E86AD5"/>
    <w:rsid w:val="00EA59EB"/>
    <w:rsid w:val="00EA6079"/>
    <w:rsid w:val="00EC5E9E"/>
    <w:rsid w:val="00EC7F3E"/>
    <w:rsid w:val="00ED3C96"/>
    <w:rsid w:val="00EE22D8"/>
    <w:rsid w:val="00EE774C"/>
    <w:rsid w:val="00EF542C"/>
    <w:rsid w:val="00F03AAC"/>
    <w:rsid w:val="00F03E78"/>
    <w:rsid w:val="00F21253"/>
    <w:rsid w:val="00F342D8"/>
    <w:rsid w:val="00F41877"/>
    <w:rsid w:val="00F47FEE"/>
    <w:rsid w:val="00F72CED"/>
    <w:rsid w:val="00F76A6E"/>
    <w:rsid w:val="00F853FE"/>
    <w:rsid w:val="00FA3F99"/>
    <w:rsid w:val="00FA693F"/>
    <w:rsid w:val="00FA7743"/>
    <w:rsid w:val="00FB1338"/>
    <w:rsid w:val="00FB1A43"/>
    <w:rsid w:val="00FB1B45"/>
    <w:rsid w:val="00FC5F3B"/>
    <w:rsid w:val="00FF02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7EC6"/>
    <w:pPr>
      <w:ind w:left="720"/>
      <w:contextualSpacing/>
    </w:pPr>
  </w:style>
  <w:style w:type="paragraph" w:customStyle="1" w:styleId="Default">
    <w:name w:val="Default"/>
    <w:rsid w:val="00DA5811"/>
    <w:pPr>
      <w:autoSpaceDE w:val="0"/>
      <w:autoSpaceDN w:val="0"/>
      <w:adjustRightInd w:val="0"/>
      <w:spacing w:after="0" w:line="240" w:lineRule="auto"/>
    </w:pPr>
    <w:rPr>
      <w:rFonts w:ascii="Frutiger 45 Light" w:hAnsi="Frutiger 45 Light" w:cs="Frutiger 45 Light"/>
      <w:color w:val="000000"/>
      <w:sz w:val="24"/>
      <w:szCs w:val="24"/>
    </w:rPr>
  </w:style>
  <w:style w:type="table" w:styleId="Tablaconcuadrcula">
    <w:name w:val="Table Grid"/>
    <w:basedOn w:val="Tablanormal"/>
    <w:uiPriority w:val="59"/>
    <w:rsid w:val="007C38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1</Pages>
  <Words>3004</Words>
  <Characters>16523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Ministerio de Educación, Ciencia y Tecnología</cp:lastModifiedBy>
  <cp:revision>21</cp:revision>
  <cp:lastPrinted>2019-11-25T14:37:00Z</cp:lastPrinted>
  <dcterms:created xsi:type="dcterms:W3CDTF">2017-05-15T21:52:00Z</dcterms:created>
  <dcterms:modified xsi:type="dcterms:W3CDTF">2019-11-25T14:43:00Z</dcterms:modified>
</cp:coreProperties>
</file>