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DB" w:rsidRPr="004C0F45" w:rsidRDefault="008C7BDB" w:rsidP="008C7BDB">
      <w:pPr>
        <w:jc w:val="center"/>
        <w:rPr>
          <w:rFonts w:ascii="Lucida Handwriting" w:hAnsi="Lucida Handwriting"/>
          <w:sz w:val="44"/>
          <w:szCs w:val="44"/>
        </w:rPr>
      </w:pPr>
      <w:r w:rsidRPr="004C0F45">
        <w:rPr>
          <w:rFonts w:ascii="Lucida Handwriting" w:hAnsi="Lucida Handwriting"/>
          <w:sz w:val="44"/>
          <w:szCs w:val="44"/>
        </w:rPr>
        <w:t>ESCUELA NORMAL SUPERIOR</w:t>
      </w:r>
    </w:p>
    <w:p w:rsidR="008C7BDB" w:rsidRPr="004C0F45" w:rsidRDefault="008C7BDB" w:rsidP="008C7BDB">
      <w:pPr>
        <w:jc w:val="center"/>
        <w:rPr>
          <w:rFonts w:ascii="Lucida Handwriting" w:hAnsi="Lucida Handwriting"/>
          <w:sz w:val="44"/>
          <w:szCs w:val="44"/>
        </w:rPr>
      </w:pPr>
      <w:r w:rsidRPr="004C0F45">
        <w:rPr>
          <w:rFonts w:ascii="Lucida Handwriting" w:hAnsi="Lucida Handwriting"/>
          <w:sz w:val="44"/>
          <w:szCs w:val="44"/>
        </w:rPr>
        <w:t>“FRAY JUSTO SANTA MARÍA DE ORO”</w:t>
      </w:r>
    </w:p>
    <w:p w:rsidR="008C7BDB" w:rsidRPr="004C0F45" w:rsidRDefault="008C7BDB" w:rsidP="008C7BDB">
      <w:pPr>
        <w:jc w:val="center"/>
        <w:rPr>
          <w:rFonts w:ascii="Lucida Handwriting" w:hAnsi="Lucida Handwriting"/>
          <w:sz w:val="44"/>
          <w:szCs w:val="44"/>
        </w:rPr>
      </w:pPr>
      <w:r w:rsidRPr="004C0F45">
        <w:rPr>
          <w:rFonts w:ascii="Lucida Handwriting" w:hAnsi="Lucida Handwriting"/>
          <w:sz w:val="44"/>
          <w:szCs w:val="44"/>
        </w:rPr>
        <w:t>I.S.F.D.</w:t>
      </w:r>
    </w:p>
    <w:p w:rsidR="008C7BDB" w:rsidRPr="00A04DE0" w:rsidRDefault="008C7BDB" w:rsidP="008C7BDB">
      <w:pPr>
        <w:jc w:val="center"/>
        <w:rPr>
          <w:sz w:val="44"/>
          <w:szCs w:val="44"/>
        </w:rPr>
      </w:pPr>
    </w:p>
    <w:p w:rsidR="008C7BDB" w:rsidRPr="004C0F45" w:rsidRDefault="008C7BDB" w:rsidP="008C7BDB">
      <w:pPr>
        <w:jc w:val="center"/>
        <w:rPr>
          <w:rFonts w:ascii="Lucida Handwriting" w:hAnsi="Lucida Handwriting"/>
          <w:b/>
          <w:sz w:val="44"/>
          <w:szCs w:val="44"/>
        </w:rPr>
      </w:pPr>
      <w:r w:rsidRPr="004C0F45">
        <w:rPr>
          <w:rFonts w:ascii="Lucida Handwriting" w:hAnsi="Lucida Handwriting"/>
          <w:b/>
          <w:sz w:val="44"/>
          <w:szCs w:val="44"/>
        </w:rPr>
        <w:t xml:space="preserve"> PROFESORADO DE EDUCACIÓN INICIAL</w:t>
      </w:r>
    </w:p>
    <w:p w:rsidR="008C7BDB" w:rsidRDefault="008C7BDB" w:rsidP="008C7BDB">
      <w:pPr>
        <w:jc w:val="center"/>
        <w:rPr>
          <w:rFonts w:ascii="Lucida Handwriting" w:hAnsi="Lucida Handwriting"/>
          <w:b/>
          <w:sz w:val="44"/>
          <w:szCs w:val="44"/>
        </w:rPr>
      </w:pPr>
      <w:r w:rsidRPr="004C0F45">
        <w:rPr>
          <w:rFonts w:ascii="Lucida Handwriting" w:hAnsi="Lucida Handwriting"/>
          <w:b/>
          <w:sz w:val="44"/>
          <w:szCs w:val="44"/>
        </w:rPr>
        <w:t>P</w:t>
      </w:r>
      <w:r>
        <w:rPr>
          <w:rFonts w:ascii="Lucida Handwriting" w:hAnsi="Lucida Handwriting"/>
          <w:b/>
          <w:sz w:val="44"/>
          <w:szCs w:val="44"/>
        </w:rPr>
        <w:t>rograma de Examen</w:t>
      </w:r>
    </w:p>
    <w:p w:rsidR="008C7BDB" w:rsidRDefault="008C7BDB" w:rsidP="008C7BDB">
      <w:pPr>
        <w:jc w:val="center"/>
        <w:rPr>
          <w:rFonts w:ascii="Freestyle Script" w:hAnsi="Freestyle Script"/>
          <w:b/>
          <w:sz w:val="72"/>
          <w:szCs w:val="72"/>
        </w:rPr>
      </w:pPr>
      <w:r w:rsidRPr="004C0F45">
        <w:rPr>
          <w:rFonts w:ascii="Freestyle Script" w:hAnsi="Freestyle Script"/>
          <w:b/>
          <w:sz w:val="72"/>
          <w:szCs w:val="72"/>
        </w:rPr>
        <w:t>DIDACTICA DE LAS CIENCIAS NATURALES</w:t>
      </w:r>
    </w:p>
    <w:p w:rsidR="008C7BDB" w:rsidRPr="004C0F45" w:rsidRDefault="008C7BDB" w:rsidP="008C7BDB">
      <w:pPr>
        <w:jc w:val="center"/>
        <w:rPr>
          <w:rFonts w:ascii="Lucida Handwriting" w:hAnsi="Lucida Handwriting"/>
          <w:sz w:val="44"/>
          <w:szCs w:val="44"/>
        </w:rPr>
      </w:pPr>
      <w:r>
        <w:t xml:space="preserve">                                                                                                </w:t>
      </w: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align>top</wp:align>
            </wp:positionV>
            <wp:extent cx="1233170" cy="1148080"/>
            <wp:effectExtent l="19050" t="0" r="5080" b="0"/>
            <wp:wrapNone/>
            <wp:docPr id="2" name="Imagen 2" descr="IMG_899084816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9908481674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</w:t>
      </w:r>
    </w:p>
    <w:p w:rsidR="008C7BDB" w:rsidRDefault="008C7BDB" w:rsidP="008C7BDB">
      <w:pPr>
        <w:rPr>
          <w:rFonts w:ascii="Lucida Handwriting" w:hAnsi="Lucida Handwriting"/>
          <w:sz w:val="44"/>
          <w:szCs w:val="44"/>
        </w:rPr>
      </w:pPr>
    </w:p>
    <w:p w:rsidR="008C7BDB" w:rsidRDefault="008C7BDB" w:rsidP="008C7BDB">
      <w:pPr>
        <w:rPr>
          <w:rFonts w:ascii="Lucida Handwriting" w:hAnsi="Lucida Handwriting"/>
          <w:sz w:val="44"/>
          <w:szCs w:val="44"/>
        </w:rPr>
      </w:pPr>
    </w:p>
    <w:p w:rsidR="008C7BDB" w:rsidRPr="004C0F45" w:rsidRDefault="008C7BDB" w:rsidP="008C7BDB">
      <w:pPr>
        <w:rPr>
          <w:rFonts w:ascii="Lucida Handwriting" w:hAnsi="Lucida Handwriting"/>
          <w:sz w:val="44"/>
          <w:szCs w:val="44"/>
        </w:rPr>
      </w:pPr>
      <w:r w:rsidRPr="004C0F45">
        <w:rPr>
          <w:rFonts w:ascii="Lucida Handwriting" w:hAnsi="Lucida Handwriting"/>
          <w:sz w:val="44"/>
          <w:szCs w:val="44"/>
        </w:rPr>
        <w:t>3° AÑO, U</w:t>
      </w:r>
      <w:r>
        <w:rPr>
          <w:rFonts w:ascii="Lucida Handwriting" w:hAnsi="Lucida Handwriting"/>
          <w:sz w:val="44"/>
          <w:szCs w:val="44"/>
        </w:rPr>
        <w:t xml:space="preserve">NICA DIVISION </w:t>
      </w:r>
    </w:p>
    <w:p w:rsidR="008C7BDB" w:rsidRPr="004C0F45" w:rsidRDefault="008C7BDB" w:rsidP="008C7BDB">
      <w:pPr>
        <w:rPr>
          <w:rFonts w:ascii="Lucida Handwriting" w:hAnsi="Lucida Handwriting"/>
          <w:sz w:val="44"/>
          <w:szCs w:val="44"/>
        </w:rPr>
      </w:pPr>
      <w:r w:rsidRPr="004C0F45">
        <w:rPr>
          <w:rFonts w:ascii="Lucida Handwriting" w:hAnsi="Lucida Handwriting"/>
          <w:sz w:val="44"/>
          <w:szCs w:val="44"/>
        </w:rPr>
        <w:t>PROF. LILIANA VEDIA</w:t>
      </w:r>
    </w:p>
    <w:p w:rsidR="008C7BDB" w:rsidRDefault="008C7BDB" w:rsidP="008C7BDB">
      <w:pPr>
        <w:jc w:val="right"/>
        <w:rPr>
          <w:rFonts w:ascii="Lucida Handwriting" w:hAnsi="Lucida Handwriting"/>
          <w:sz w:val="44"/>
          <w:szCs w:val="44"/>
        </w:rPr>
      </w:pPr>
    </w:p>
    <w:p w:rsidR="00B63C6F" w:rsidRDefault="008C7BDB" w:rsidP="008C7BDB">
      <w:pPr>
        <w:jc w:val="right"/>
        <w:rPr>
          <w:rFonts w:ascii="Berlin Sans FB" w:hAnsi="Berlin Sans FB"/>
          <w:sz w:val="36"/>
          <w:szCs w:val="36"/>
        </w:rPr>
      </w:pPr>
      <w:r w:rsidRPr="004C0F45">
        <w:rPr>
          <w:rFonts w:ascii="Lucida Handwriting" w:hAnsi="Lucida Handwriting"/>
          <w:sz w:val="44"/>
          <w:szCs w:val="44"/>
        </w:rPr>
        <w:t>AÑO 201</w:t>
      </w:r>
      <w:r w:rsidR="005B0571">
        <w:rPr>
          <w:rFonts w:ascii="Lucida Handwriting" w:hAnsi="Lucida Handwriting"/>
          <w:sz w:val="44"/>
          <w:szCs w:val="44"/>
        </w:rPr>
        <w:t>9</w:t>
      </w:r>
    </w:p>
    <w:p w:rsidR="00B63C6F" w:rsidRPr="002C4C7A" w:rsidRDefault="008C7BDB" w:rsidP="002C4C7A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1</w:t>
      </w:r>
      <w:r w:rsidR="00B63C6F" w:rsidRPr="002C4C7A">
        <w:rPr>
          <w:rFonts w:ascii="Arial" w:hAnsi="Arial" w:cs="Arial"/>
          <w:sz w:val="24"/>
          <w:szCs w:val="24"/>
          <w:u w:val="single"/>
        </w:rPr>
        <w:t>. OBJETIVO DE EVALUACION</w:t>
      </w:r>
      <w:r w:rsidR="00B63C6F" w:rsidRPr="002C4C7A">
        <w:rPr>
          <w:rFonts w:ascii="Arial" w:hAnsi="Arial" w:cs="Arial"/>
          <w:sz w:val="24"/>
          <w:szCs w:val="24"/>
        </w:rPr>
        <w:t>.</w:t>
      </w:r>
    </w:p>
    <w:p w:rsidR="00B63C6F" w:rsidRPr="00257DA7" w:rsidRDefault="00B63C6F" w:rsidP="00257DA7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257DA7">
        <w:rPr>
          <w:rFonts w:ascii="Arial" w:hAnsi="Arial" w:cs="Arial"/>
          <w:sz w:val="24"/>
          <w:szCs w:val="24"/>
        </w:rPr>
        <w:t>Poner en evidencia la apropiación de los contenidos tra</w:t>
      </w:r>
      <w:r w:rsidR="000B3822" w:rsidRPr="00257DA7">
        <w:rPr>
          <w:rFonts w:ascii="Arial" w:hAnsi="Arial" w:cs="Arial"/>
          <w:sz w:val="24"/>
          <w:szCs w:val="24"/>
        </w:rPr>
        <w:t>bajados en la unidad curricular mediante la defensa oral de una propuesta didáctica que refleje el enfoque de enseñanza propuesto para el nivel.</w:t>
      </w:r>
    </w:p>
    <w:p w:rsidR="00B63C6F" w:rsidRPr="000E157F" w:rsidRDefault="00B63C6F" w:rsidP="00B63C6F">
      <w:pPr>
        <w:pStyle w:val="Prrafodelista"/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B63C6F" w:rsidRPr="002C4C7A" w:rsidRDefault="00B63C6F" w:rsidP="002C4C7A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2C4C7A">
        <w:rPr>
          <w:rFonts w:ascii="Arial" w:hAnsi="Arial" w:cs="Arial"/>
          <w:sz w:val="24"/>
          <w:szCs w:val="24"/>
          <w:u w:val="single"/>
        </w:rPr>
        <w:t>2. CONTENIDOS A EVALUAR</w:t>
      </w:r>
      <w:r w:rsidRPr="002C4C7A">
        <w:rPr>
          <w:rFonts w:ascii="Arial" w:hAnsi="Arial" w:cs="Arial"/>
          <w:sz w:val="24"/>
          <w:szCs w:val="24"/>
        </w:rPr>
        <w:t>.</w:t>
      </w:r>
    </w:p>
    <w:p w:rsidR="00B63C6F" w:rsidRPr="00A80F9B" w:rsidRDefault="005B0571" w:rsidP="00A80F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ciencia enseñar? la ciencia y el quehacer científico. Enseñar ciencias naturales en el jardín de infantes. Selección y secuenciación de contenidos. Ciencia como producto y ciencia como proceso. ¿</w:t>
      </w:r>
      <w:r w:rsidR="00A80F9B" w:rsidRPr="00A80F9B">
        <w:rPr>
          <w:rFonts w:ascii="Arial" w:hAnsi="Arial" w:cs="Arial"/>
          <w:sz w:val="24"/>
          <w:szCs w:val="24"/>
        </w:rPr>
        <w:t>Qué contenidos enseñar y como organizarlos?</w:t>
      </w:r>
      <w:r>
        <w:rPr>
          <w:rFonts w:ascii="Arial" w:hAnsi="Arial" w:cs="Arial"/>
          <w:sz w:val="24"/>
          <w:szCs w:val="24"/>
        </w:rPr>
        <w:t xml:space="preserve"> ¿Cómo empleamos lo que ya saben los chicos? ¿Qué son las ideas previas? </w:t>
      </w:r>
      <w:r w:rsidR="00A80F9B">
        <w:rPr>
          <w:rFonts w:ascii="Arial" w:hAnsi="Arial" w:cs="Arial"/>
          <w:sz w:val="24"/>
          <w:szCs w:val="24"/>
        </w:rPr>
        <w:t xml:space="preserve"> Estrategias y actividades didácticas: nuestra caja de herramientas. ¿Cómo empleamos lo que ya saben los chicos</w:t>
      </w:r>
      <w:proofErr w:type="gramStart"/>
      <w:r w:rsidR="00A80F9B">
        <w:rPr>
          <w:rFonts w:ascii="Arial" w:hAnsi="Arial" w:cs="Arial"/>
          <w:sz w:val="24"/>
          <w:szCs w:val="24"/>
        </w:rPr>
        <w:t>?¿</w:t>
      </w:r>
      <w:proofErr w:type="gramEnd"/>
      <w:r w:rsidR="00A80F9B">
        <w:rPr>
          <w:rFonts w:ascii="Arial" w:hAnsi="Arial" w:cs="Arial"/>
          <w:sz w:val="24"/>
          <w:szCs w:val="24"/>
        </w:rPr>
        <w:t>Qué son las ideas previas? Las actividades. Los recursos auxiliares. La evaluación.</w:t>
      </w:r>
    </w:p>
    <w:p w:rsidR="00B63C6F" w:rsidRPr="002C4C7A" w:rsidRDefault="00B63C6F" w:rsidP="002C4C7A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2C4C7A">
        <w:rPr>
          <w:rFonts w:ascii="Arial" w:hAnsi="Arial" w:cs="Arial"/>
          <w:sz w:val="24"/>
          <w:szCs w:val="24"/>
          <w:u w:val="single"/>
        </w:rPr>
        <w:t>3. M</w:t>
      </w:r>
      <w:r w:rsidR="002C4C7A">
        <w:rPr>
          <w:rFonts w:ascii="Arial" w:hAnsi="Arial" w:cs="Arial"/>
          <w:sz w:val="24"/>
          <w:szCs w:val="24"/>
          <w:u w:val="single"/>
        </w:rPr>
        <w:t>ETODOLOGIA DE EVALUACION</w:t>
      </w:r>
      <w:r w:rsidRPr="002C4C7A">
        <w:rPr>
          <w:rFonts w:ascii="Arial" w:hAnsi="Arial" w:cs="Arial"/>
          <w:sz w:val="24"/>
          <w:szCs w:val="24"/>
        </w:rPr>
        <w:t>.</w:t>
      </w:r>
    </w:p>
    <w:p w:rsidR="00B63C6F" w:rsidRDefault="00257DA7" w:rsidP="002C4C7A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examen será </w:t>
      </w:r>
      <w:r w:rsidR="00B63C6F" w:rsidRPr="002C4C7A">
        <w:rPr>
          <w:rFonts w:ascii="Arial" w:hAnsi="Arial" w:cs="Arial"/>
          <w:sz w:val="24"/>
          <w:szCs w:val="24"/>
        </w:rPr>
        <w:t xml:space="preserve"> oral e individual. Consistirá en la fundamentación y defensa de las diferentes actividades diseñadas</w:t>
      </w:r>
      <w:r>
        <w:rPr>
          <w:rFonts w:ascii="Arial" w:hAnsi="Arial" w:cs="Arial"/>
          <w:sz w:val="24"/>
          <w:szCs w:val="24"/>
        </w:rPr>
        <w:t xml:space="preserve"> y organizadas en una secuencia,</w:t>
      </w:r>
      <w:r w:rsidR="00B63C6F" w:rsidRPr="002C4C7A">
        <w:rPr>
          <w:rFonts w:ascii="Arial" w:hAnsi="Arial" w:cs="Arial"/>
          <w:sz w:val="24"/>
          <w:szCs w:val="24"/>
        </w:rPr>
        <w:t xml:space="preserve">  en la que tendrá que poner en juego los marcos teóricos adquiridos en la unidad curricular, es decir, evidenciar una contrastación entre teoría y </w:t>
      </w:r>
      <w:r w:rsidR="000B3822" w:rsidRPr="002C4C7A">
        <w:rPr>
          <w:rFonts w:ascii="Arial" w:hAnsi="Arial" w:cs="Arial"/>
          <w:sz w:val="24"/>
          <w:szCs w:val="24"/>
        </w:rPr>
        <w:t>práctica</w:t>
      </w:r>
      <w:r w:rsidR="00B63C6F" w:rsidRPr="002C4C7A">
        <w:rPr>
          <w:rFonts w:ascii="Arial" w:hAnsi="Arial" w:cs="Arial"/>
          <w:sz w:val="24"/>
          <w:szCs w:val="24"/>
        </w:rPr>
        <w:t>.</w:t>
      </w:r>
    </w:p>
    <w:p w:rsidR="002C4C7A" w:rsidRDefault="002C4C7A" w:rsidP="002C4C7A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257DA7">
        <w:rPr>
          <w:rFonts w:ascii="Arial" w:hAnsi="Arial" w:cs="Arial"/>
          <w:sz w:val="24"/>
          <w:szCs w:val="24"/>
          <w:u w:val="single"/>
        </w:rPr>
        <w:t>CONDICIONES DE ACREDITACION</w:t>
      </w:r>
      <w:r>
        <w:rPr>
          <w:rFonts w:ascii="Arial" w:hAnsi="Arial" w:cs="Arial"/>
          <w:sz w:val="24"/>
          <w:szCs w:val="24"/>
        </w:rPr>
        <w:t>.</w:t>
      </w:r>
    </w:p>
    <w:p w:rsidR="002C4C7A" w:rsidRPr="008A4438" w:rsidRDefault="002C4C7A" w:rsidP="002C4C7A">
      <w:pPr>
        <w:jc w:val="both"/>
        <w:rPr>
          <w:rFonts w:ascii="Arial" w:hAnsi="Arial" w:cs="Arial"/>
          <w:sz w:val="24"/>
          <w:szCs w:val="24"/>
        </w:rPr>
      </w:pPr>
      <w:r w:rsidRPr="008A4438">
        <w:rPr>
          <w:rFonts w:ascii="Arial" w:hAnsi="Arial" w:cs="Arial"/>
          <w:sz w:val="24"/>
          <w:szCs w:val="24"/>
        </w:rPr>
        <w:t>Para el alumno “</w:t>
      </w:r>
      <w:r w:rsidRPr="008A4438">
        <w:rPr>
          <w:rFonts w:ascii="Arial" w:hAnsi="Arial" w:cs="Arial"/>
          <w:b/>
          <w:sz w:val="24"/>
          <w:szCs w:val="24"/>
        </w:rPr>
        <w:t>Regular con examen final</w:t>
      </w:r>
      <w:r w:rsidRPr="008A4438">
        <w:rPr>
          <w:rFonts w:ascii="Arial" w:hAnsi="Arial" w:cs="Arial"/>
          <w:sz w:val="24"/>
          <w:szCs w:val="24"/>
        </w:rPr>
        <w:t>” es:</w:t>
      </w:r>
    </w:p>
    <w:p w:rsidR="002C4C7A" w:rsidRPr="008A4438" w:rsidRDefault="002C4C7A" w:rsidP="002C4C7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A4438">
        <w:rPr>
          <w:rFonts w:ascii="Arial" w:hAnsi="Arial" w:cs="Arial"/>
          <w:sz w:val="24"/>
          <w:szCs w:val="24"/>
        </w:rPr>
        <w:t>Correlatividades</w:t>
      </w:r>
      <w:proofErr w:type="spellEnd"/>
      <w:r w:rsidRPr="008A4438">
        <w:rPr>
          <w:rFonts w:ascii="Arial" w:hAnsi="Arial" w:cs="Arial"/>
          <w:sz w:val="24"/>
          <w:szCs w:val="24"/>
        </w:rPr>
        <w:t xml:space="preserve"> establecidas por el plan de estudios.</w:t>
      </w:r>
    </w:p>
    <w:p w:rsidR="002C4C7A" w:rsidRPr="008A4438" w:rsidRDefault="002C4C7A" w:rsidP="002C4C7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438">
        <w:rPr>
          <w:rFonts w:ascii="Arial" w:hAnsi="Arial" w:cs="Arial"/>
          <w:sz w:val="24"/>
          <w:szCs w:val="24"/>
        </w:rPr>
        <w:t>80% de Prácticos y Parciales Aprobados.</w:t>
      </w:r>
    </w:p>
    <w:p w:rsidR="002C4C7A" w:rsidRPr="008A4438" w:rsidRDefault="002C4C7A" w:rsidP="002C4C7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438">
        <w:rPr>
          <w:rFonts w:ascii="Arial" w:hAnsi="Arial" w:cs="Arial"/>
          <w:sz w:val="24"/>
          <w:szCs w:val="24"/>
        </w:rPr>
        <w:t>Asistencia obligatoria a trabajos prácticos y parciales (sobre el 40% del total de clases).</w:t>
      </w:r>
    </w:p>
    <w:p w:rsidR="002C4C7A" w:rsidRPr="008A4438" w:rsidRDefault="002C4C7A" w:rsidP="002C4C7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438">
        <w:rPr>
          <w:rFonts w:ascii="Arial" w:hAnsi="Arial" w:cs="Arial"/>
          <w:sz w:val="24"/>
          <w:szCs w:val="24"/>
        </w:rPr>
        <w:t>Examen  Final con una nota no inferior a 4 (cuatro).</w:t>
      </w:r>
    </w:p>
    <w:p w:rsidR="002C4C7A" w:rsidRPr="008A4438" w:rsidRDefault="002C4C7A" w:rsidP="002C4C7A">
      <w:pPr>
        <w:jc w:val="both"/>
        <w:rPr>
          <w:rFonts w:ascii="Arial" w:hAnsi="Arial" w:cs="Arial"/>
          <w:sz w:val="24"/>
          <w:szCs w:val="24"/>
        </w:rPr>
      </w:pPr>
      <w:r w:rsidRPr="008A4438">
        <w:rPr>
          <w:rFonts w:ascii="Arial" w:hAnsi="Arial" w:cs="Arial"/>
          <w:sz w:val="24"/>
          <w:szCs w:val="24"/>
        </w:rPr>
        <w:t>Para el    “</w:t>
      </w:r>
      <w:r w:rsidRPr="008A4438">
        <w:rPr>
          <w:rFonts w:ascii="Arial" w:hAnsi="Arial" w:cs="Arial"/>
          <w:b/>
          <w:sz w:val="24"/>
          <w:szCs w:val="24"/>
        </w:rPr>
        <w:t>Alumno libre</w:t>
      </w:r>
      <w:r w:rsidRPr="008A4438">
        <w:rPr>
          <w:rFonts w:ascii="Arial" w:hAnsi="Arial" w:cs="Arial"/>
          <w:sz w:val="24"/>
          <w:szCs w:val="24"/>
        </w:rPr>
        <w:t>” es:</w:t>
      </w:r>
    </w:p>
    <w:p w:rsidR="002C4C7A" w:rsidRPr="008A4438" w:rsidRDefault="002C4C7A" w:rsidP="002C4C7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438">
        <w:rPr>
          <w:rFonts w:ascii="Arial" w:hAnsi="Arial" w:cs="Arial"/>
          <w:sz w:val="24"/>
          <w:szCs w:val="24"/>
        </w:rPr>
        <w:t>100% de asistencia a las consultas establecidas.</w:t>
      </w:r>
    </w:p>
    <w:p w:rsidR="002C4C7A" w:rsidRPr="008A4438" w:rsidRDefault="002C4C7A" w:rsidP="002C4C7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438">
        <w:rPr>
          <w:rFonts w:ascii="Arial" w:hAnsi="Arial" w:cs="Arial"/>
          <w:sz w:val="24"/>
          <w:szCs w:val="24"/>
        </w:rPr>
        <w:t>Aprobación de los TP</w:t>
      </w:r>
    </w:p>
    <w:p w:rsidR="002C4C7A" w:rsidRPr="008A4438" w:rsidRDefault="002C4C7A" w:rsidP="002C4C7A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8A4438">
        <w:rPr>
          <w:rFonts w:ascii="Arial" w:hAnsi="Arial" w:cs="Arial"/>
          <w:sz w:val="24"/>
          <w:szCs w:val="24"/>
        </w:rPr>
        <w:t>Aprobación de un examen final escrito</w:t>
      </w:r>
      <w:r w:rsidR="00257DA7">
        <w:rPr>
          <w:rFonts w:ascii="Arial" w:hAnsi="Arial" w:cs="Arial"/>
          <w:sz w:val="24"/>
          <w:szCs w:val="24"/>
        </w:rPr>
        <w:t xml:space="preserve"> (secuencia de actividades)</w:t>
      </w:r>
      <w:r w:rsidRPr="008A4438">
        <w:rPr>
          <w:rFonts w:ascii="Arial" w:hAnsi="Arial" w:cs="Arial"/>
          <w:sz w:val="24"/>
          <w:szCs w:val="24"/>
        </w:rPr>
        <w:t xml:space="preserve"> y oral con una nota no inferior a 4 (cuatro) o un trabajo práctico escrito y su defensa oral </w:t>
      </w:r>
      <w:r w:rsidR="00257DA7">
        <w:rPr>
          <w:rFonts w:ascii="Arial" w:hAnsi="Arial" w:cs="Arial"/>
          <w:sz w:val="24"/>
          <w:szCs w:val="24"/>
        </w:rPr>
        <w:t xml:space="preserve">(secuencia de actividades) </w:t>
      </w:r>
      <w:r w:rsidRPr="008A4438">
        <w:rPr>
          <w:rFonts w:ascii="Arial" w:hAnsi="Arial" w:cs="Arial"/>
          <w:sz w:val="24"/>
          <w:szCs w:val="24"/>
        </w:rPr>
        <w:t>con nota no inferior a 4 (cuatro).</w:t>
      </w:r>
    </w:p>
    <w:p w:rsidR="00B63C6F" w:rsidRPr="002C4C7A" w:rsidRDefault="002C4C7A" w:rsidP="002C4C7A">
      <w:pPr>
        <w:tabs>
          <w:tab w:val="left" w:pos="1276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</w:t>
      </w:r>
      <w:r w:rsidR="00B63C6F" w:rsidRPr="002C4C7A">
        <w:rPr>
          <w:rFonts w:ascii="Arial" w:hAnsi="Arial" w:cs="Arial"/>
          <w:sz w:val="24"/>
          <w:szCs w:val="24"/>
          <w:u w:val="single"/>
        </w:rPr>
        <w:t>. BIBLIOGRAFIA.</w:t>
      </w:r>
    </w:p>
    <w:p w:rsidR="008C7BDB" w:rsidRDefault="008C7BD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WEISSMAN, Hilda, </w:t>
      </w:r>
      <w:r w:rsidRPr="008929F8">
        <w:rPr>
          <w:rFonts w:ascii="Arial" w:hAnsi="Arial" w:cs="Arial"/>
          <w:b/>
          <w:i/>
        </w:rPr>
        <w:t>Didáctica de las Ciencias Naturales. Aportes y reflexiones</w:t>
      </w:r>
      <w:r>
        <w:rPr>
          <w:rFonts w:ascii="Arial" w:hAnsi="Arial" w:cs="Arial"/>
          <w:i/>
        </w:rPr>
        <w:t>”.</w:t>
      </w:r>
      <w:r>
        <w:rPr>
          <w:rFonts w:ascii="Arial" w:hAnsi="Arial" w:cs="Arial"/>
        </w:rPr>
        <w:t xml:space="preserve"> Ed. </w:t>
      </w:r>
      <w:proofErr w:type="spellStart"/>
      <w:r>
        <w:rPr>
          <w:rFonts w:ascii="Arial" w:hAnsi="Arial" w:cs="Arial"/>
        </w:rPr>
        <w:t>Paidos</w:t>
      </w:r>
      <w:proofErr w:type="spellEnd"/>
      <w:r>
        <w:rPr>
          <w:rFonts w:ascii="Arial" w:hAnsi="Arial" w:cs="Arial"/>
        </w:rPr>
        <w:t>. Bs. As. 1993.</w:t>
      </w:r>
    </w:p>
    <w:p w:rsidR="008C7BDB" w:rsidRDefault="008C7BD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FUMAGALLI, Laura. </w:t>
      </w:r>
      <w:r>
        <w:rPr>
          <w:rFonts w:ascii="Arial" w:hAnsi="Arial" w:cs="Arial"/>
          <w:b/>
          <w:i/>
        </w:rPr>
        <w:t>El desafío de enseñar Ciencias Naturales.</w:t>
      </w:r>
      <w:r>
        <w:rPr>
          <w:rFonts w:ascii="Arial" w:hAnsi="Arial" w:cs="Arial"/>
        </w:rPr>
        <w:t xml:space="preserve"> Ed. Troquel. Bs. As .1993.</w:t>
      </w:r>
    </w:p>
    <w:p w:rsidR="008C7BDB" w:rsidRDefault="008C7BD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MANCUSSO, Miguel Ángel, RODRIGUEZ, A, VESPOLI, A. </w:t>
      </w:r>
      <w:r>
        <w:rPr>
          <w:rFonts w:ascii="Arial" w:hAnsi="Arial" w:cs="Arial"/>
          <w:b/>
          <w:i/>
        </w:rPr>
        <w:t>Ciencias Naturales en el Nivel Inicial y Primer Ciclo.</w:t>
      </w:r>
      <w:r>
        <w:rPr>
          <w:rFonts w:ascii="Arial" w:hAnsi="Arial" w:cs="Arial"/>
        </w:rPr>
        <w:t xml:space="preserve"> Vol. 1. Ed. Lugar. 2006.</w:t>
      </w:r>
    </w:p>
    <w:p w:rsidR="008C7BDB" w:rsidRDefault="008C7BD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FURMAN, Melina; PODESTA, María Eugenia de. </w:t>
      </w:r>
      <w:r>
        <w:rPr>
          <w:rFonts w:ascii="Arial" w:hAnsi="Arial" w:cs="Arial"/>
          <w:b/>
          <w:i/>
        </w:rPr>
        <w:t xml:space="preserve">La aventura de enseñar Ciencias Naturales. </w:t>
      </w:r>
      <w:r>
        <w:rPr>
          <w:rFonts w:ascii="Arial" w:hAnsi="Arial" w:cs="Arial"/>
        </w:rPr>
        <w:t xml:space="preserve">Ed. </w:t>
      </w:r>
      <w:proofErr w:type="spellStart"/>
      <w:r>
        <w:rPr>
          <w:rFonts w:ascii="Arial" w:hAnsi="Arial" w:cs="Arial"/>
        </w:rPr>
        <w:t>Aique</w:t>
      </w:r>
      <w:proofErr w:type="spellEnd"/>
      <w:r>
        <w:rPr>
          <w:rFonts w:ascii="Arial" w:hAnsi="Arial" w:cs="Arial"/>
        </w:rPr>
        <w:t>. 2010.</w:t>
      </w:r>
    </w:p>
    <w:p w:rsidR="008C7BDB" w:rsidRPr="0005002C" w:rsidRDefault="008C7BD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MALAJOVICH, Ana (compiladora), </w:t>
      </w:r>
      <w:r>
        <w:rPr>
          <w:rFonts w:ascii="Arial" w:hAnsi="Arial" w:cs="Arial"/>
          <w:b/>
          <w:i/>
        </w:rPr>
        <w:t xml:space="preserve">Recorridos didácticos en la Educación Inicial. </w:t>
      </w:r>
      <w:r>
        <w:rPr>
          <w:rFonts w:ascii="Arial" w:hAnsi="Arial" w:cs="Arial"/>
        </w:rPr>
        <w:t xml:space="preserve">Ed. </w:t>
      </w:r>
      <w:proofErr w:type="spellStart"/>
      <w:r>
        <w:rPr>
          <w:rFonts w:ascii="Arial" w:hAnsi="Arial" w:cs="Arial"/>
        </w:rPr>
        <w:t>Paidos</w:t>
      </w:r>
      <w:proofErr w:type="spellEnd"/>
      <w:r>
        <w:rPr>
          <w:rFonts w:ascii="Arial" w:hAnsi="Arial" w:cs="Arial"/>
        </w:rPr>
        <w:t>. Bs. As. 2000. Cap. 1 (</w:t>
      </w:r>
      <w:proofErr w:type="spellStart"/>
      <w:r>
        <w:rPr>
          <w:rFonts w:ascii="Arial" w:hAnsi="Arial" w:cs="Arial"/>
        </w:rPr>
        <w:t>Kaufmann</w:t>
      </w:r>
      <w:proofErr w:type="gramStart"/>
      <w:r>
        <w:rPr>
          <w:rFonts w:ascii="Arial" w:hAnsi="Arial" w:cs="Arial"/>
        </w:rPr>
        <w:t>,V</w:t>
      </w:r>
      <w:proofErr w:type="spellEnd"/>
      <w:proofErr w:type="gram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Surelnicof</w:t>
      </w:r>
      <w:proofErr w:type="spellEnd"/>
      <w:r>
        <w:rPr>
          <w:rFonts w:ascii="Arial" w:hAnsi="Arial" w:cs="Arial"/>
        </w:rPr>
        <w:t>, A: “conocer el ambiente”.</w:t>
      </w:r>
      <w:r>
        <w:rPr>
          <w:rFonts w:ascii="Arial" w:hAnsi="Arial" w:cs="Arial"/>
          <w:b/>
          <w:i/>
        </w:rPr>
        <w:t xml:space="preserve"> </w:t>
      </w:r>
    </w:p>
    <w:p w:rsidR="008C7BDB" w:rsidRDefault="008C7BD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LIGUORI, Liliana; NOSTE, María Irene. </w:t>
      </w:r>
      <w:r>
        <w:rPr>
          <w:rFonts w:ascii="Arial" w:hAnsi="Arial" w:cs="Arial"/>
          <w:b/>
        </w:rPr>
        <w:t>“Didáctica de las Ciencias Naturales: enseñar C</w:t>
      </w:r>
      <w:r w:rsidRPr="0068192F">
        <w:rPr>
          <w:rFonts w:ascii="Arial" w:hAnsi="Arial" w:cs="Arial"/>
          <w:b/>
        </w:rPr>
        <w:t xml:space="preserve">iencias </w:t>
      </w:r>
      <w:r>
        <w:rPr>
          <w:rFonts w:ascii="Arial" w:hAnsi="Arial" w:cs="Arial"/>
          <w:b/>
        </w:rPr>
        <w:t xml:space="preserve">Naturales”. </w:t>
      </w:r>
      <w:r>
        <w:rPr>
          <w:rFonts w:ascii="Arial" w:hAnsi="Arial" w:cs="Arial"/>
        </w:rPr>
        <w:t xml:space="preserve">Ed. Homo Sapiens. </w:t>
      </w:r>
    </w:p>
    <w:p w:rsidR="008C7BDB" w:rsidRDefault="008C7BD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LIGUORI, Liliana; NOSTE, María Irene. </w:t>
      </w:r>
      <w:r>
        <w:rPr>
          <w:rFonts w:ascii="Arial" w:hAnsi="Arial" w:cs="Arial"/>
          <w:b/>
        </w:rPr>
        <w:t>“Didáctica de las Ciencias Naturales:</w:t>
      </w:r>
      <w:r w:rsidRPr="00127E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“Enseñar a enseñar Ciencias N</w:t>
      </w:r>
      <w:r w:rsidRPr="0068192F">
        <w:rPr>
          <w:rFonts w:ascii="Arial" w:hAnsi="Arial" w:cs="Arial"/>
          <w:b/>
        </w:rPr>
        <w:t>aturales”</w:t>
      </w:r>
      <w:r>
        <w:rPr>
          <w:rFonts w:ascii="Arial" w:hAnsi="Arial" w:cs="Arial"/>
        </w:rPr>
        <w:t>.</w:t>
      </w:r>
      <w:r w:rsidRPr="00127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Ed. Homo Sapiens.</w:t>
      </w:r>
    </w:p>
    <w:p w:rsidR="008C7BDB" w:rsidRDefault="008C7BD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MEINARDI, Elsa y otros</w:t>
      </w:r>
      <w:r w:rsidRPr="00773C55">
        <w:rPr>
          <w:rFonts w:ascii="Arial" w:hAnsi="Arial" w:cs="Arial"/>
          <w:b/>
        </w:rPr>
        <w:t>. “Educar en Ciencias”.</w:t>
      </w:r>
      <w:r>
        <w:rPr>
          <w:rFonts w:ascii="Arial" w:hAnsi="Arial" w:cs="Arial"/>
        </w:rPr>
        <w:t xml:space="preserve"> Ed. </w:t>
      </w:r>
      <w:proofErr w:type="spellStart"/>
      <w:r>
        <w:rPr>
          <w:rFonts w:ascii="Arial" w:hAnsi="Arial" w:cs="Arial"/>
        </w:rPr>
        <w:t>Paidos</w:t>
      </w:r>
      <w:proofErr w:type="spellEnd"/>
      <w:r>
        <w:rPr>
          <w:rFonts w:ascii="Arial" w:hAnsi="Arial" w:cs="Arial"/>
        </w:rPr>
        <w:t>. Bs. As. 2010.</w:t>
      </w:r>
    </w:p>
    <w:p w:rsidR="008C7BDB" w:rsidRDefault="008C7BD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 PARA EL NI. </w:t>
      </w:r>
    </w:p>
    <w:p w:rsidR="004F186B" w:rsidRDefault="004F186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DIAZ, Claudia M. </w:t>
      </w:r>
      <w:r w:rsidRPr="004F186B">
        <w:rPr>
          <w:rFonts w:ascii="Arial" w:hAnsi="Arial" w:cs="Arial"/>
          <w:b/>
        </w:rPr>
        <w:t>Estructuras didácticas para Ciencias Naturales.0 a 5 la educación en los primeros años.</w:t>
      </w:r>
      <w:r>
        <w:rPr>
          <w:rFonts w:ascii="Arial" w:hAnsi="Arial" w:cs="Arial"/>
          <w:b/>
        </w:rPr>
        <w:t xml:space="preserve"> </w:t>
      </w:r>
      <w:r w:rsidRPr="004F186B">
        <w:rPr>
          <w:rFonts w:ascii="Arial" w:hAnsi="Arial" w:cs="Arial"/>
          <w:b/>
        </w:rPr>
        <w:t>Estrategias integradoras para explorar, experimentar e investigar</w:t>
      </w:r>
      <w:r>
        <w:rPr>
          <w:rFonts w:ascii="Arial" w:hAnsi="Arial" w:cs="Arial"/>
        </w:rPr>
        <w:t>. Novedades Educativas. 2015</w:t>
      </w:r>
    </w:p>
    <w:p w:rsidR="004F186B" w:rsidRDefault="004F186B" w:rsidP="008C7BD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GONCALVES Susana y otros. </w:t>
      </w:r>
      <w:r w:rsidRPr="004F186B">
        <w:rPr>
          <w:rFonts w:ascii="Arial" w:hAnsi="Arial" w:cs="Arial"/>
          <w:b/>
        </w:rPr>
        <w:t xml:space="preserve">Didáctica de las Ciencias Naturales en el Nivel Inicial”. </w:t>
      </w:r>
      <w:r>
        <w:rPr>
          <w:rFonts w:ascii="Arial" w:hAnsi="Arial" w:cs="Arial"/>
        </w:rPr>
        <w:t>Actividades para el niño de 3 a 5 años. 2015.</w:t>
      </w:r>
    </w:p>
    <w:p w:rsidR="007465CA" w:rsidRDefault="007465CA"/>
    <w:sectPr w:rsidR="007465CA" w:rsidSect="008C7BDB">
      <w:pgSz w:w="11907" w:h="16839" w:code="9"/>
      <w:pgMar w:top="1417" w:right="118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344"/>
    <w:multiLevelType w:val="hybridMultilevel"/>
    <w:tmpl w:val="E69476D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5DF6"/>
    <w:multiLevelType w:val="hybridMultilevel"/>
    <w:tmpl w:val="1D16347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6FA"/>
    <w:multiLevelType w:val="hybridMultilevel"/>
    <w:tmpl w:val="ABF6A3D0"/>
    <w:lvl w:ilvl="0" w:tplc="2C0A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>
    <w:nsid w:val="5C2B3126"/>
    <w:multiLevelType w:val="hybridMultilevel"/>
    <w:tmpl w:val="76A037D4"/>
    <w:lvl w:ilvl="0" w:tplc="673E2ABE">
      <w:start w:val="1"/>
      <w:numFmt w:val="bullet"/>
      <w:lvlText w:val=""/>
      <w:lvlJc w:val="left"/>
      <w:pPr>
        <w:tabs>
          <w:tab w:val="num" w:pos="794"/>
        </w:tabs>
        <w:ind w:left="738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D533821"/>
    <w:multiLevelType w:val="hybridMultilevel"/>
    <w:tmpl w:val="EE9C7CAE"/>
    <w:lvl w:ilvl="0" w:tplc="87A2D5A0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3C6F"/>
    <w:rsid w:val="000711F0"/>
    <w:rsid w:val="000925CE"/>
    <w:rsid w:val="000A797D"/>
    <w:rsid w:val="000B01A7"/>
    <w:rsid w:val="000B3822"/>
    <w:rsid w:val="000C032E"/>
    <w:rsid w:val="00111D1D"/>
    <w:rsid w:val="0018009B"/>
    <w:rsid w:val="001A1C03"/>
    <w:rsid w:val="001A2130"/>
    <w:rsid w:val="00232C70"/>
    <w:rsid w:val="00257DA7"/>
    <w:rsid w:val="00261E06"/>
    <w:rsid w:val="00272B64"/>
    <w:rsid w:val="002B792B"/>
    <w:rsid w:val="002C4C7A"/>
    <w:rsid w:val="002D5E63"/>
    <w:rsid w:val="002F5571"/>
    <w:rsid w:val="00333BA4"/>
    <w:rsid w:val="003431D3"/>
    <w:rsid w:val="00374863"/>
    <w:rsid w:val="003859E8"/>
    <w:rsid w:val="003F1077"/>
    <w:rsid w:val="003F1B6D"/>
    <w:rsid w:val="00416B0D"/>
    <w:rsid w:val="00471D53"/>
    <w:rsid w:val="00487CBC"/>
    <w:rsid w:val="004A4D74"/>
    <w:rsid w:val="004C71FB"/>
    <w:rsid w:val="004F186B"/>
    <w:rsid w:val="004F64C4"/>
    <w:rsid w:val="00544D03"/>
    <w:rsid w:val="00545C6B"/>
    <w:rsid w:val="005B0571"/>
    <w:rsid w:val="0060018D"/>
    <w:rsid w:val="00627F5B"/>
    <w:rsid w:val="00654641"/>
    <w:rsid w:val="00681454"/>
    <w:rsid w:val="006B4F53"/>
    <w:rsid w:val="006E1D9E"/>
    <w:rsid w:val="006E249D"/>
    <w:rsid w:val="007465CA"/>
    <w:rsid w:val="00762548"/>
    <w:rsid w:val="007B2BD2"/>
    <w:rsid w:val="007B7687"/>
    <w:rsid w:val="007E57AB"/>
    <w:rsid w:val="00852773"/>
    <w:rsid w:val="008778C6"/>
    <w:rsid w:val="008A4438"/>
    <w:rsid w:val="008B0FD9"/>
    <w:rsid w:val="008C7BDB"/>
    <w:rsid w:val="008D7148"/>
    <w:rsid w:val="008F3857"/>
    <w:rsid w:val="0091570C"/>
    <w:rsid w:val="00936062"/>
    <w:rsid w:val="00947859"/>
    <w:rsid w:val="00992FB6"/>
    <w:rsid w:val="009A65B0"/>
    <w:rsid w:val="009A7C08"/>
    <w:rsid w:val="00A05C3A"/>
    <w:rsid w:val="00A80F9B"/>
    <w:rsid w:val="00B00E1B"/>
    <w:rsid w:val="00B172B2"/>
    <w:rsid w:val="00B63C6F"/>
    <w:rsid w:val="00B70895"/>
    <w:rsid w:val="00B81A30"/>
    <w:rsid w:val="00B920E2"/>
    <w:rsid w:val="00BA2CF1"/>
    <w:rsid w:val="00BA530F"/>
    <w:rsid w:val="00BA792F"/>
    <w:rsid w:val="00C16CDA"/>
    <w:rsid w:val="00C2254D"/>
    <w:rsid w:val="00CE3A40"/>
    <w:rsid w:val="00D145B6"/>
    <w:rsid w:val="00D172DA"/>
    <w:rsid w:val="00D46972"/>
    <w:rsid w:val="00D544A9"/>
    <w:rsid w:val="00D749F6"/>
    <w:rsid w:val="00DC57D4"/>
    <w:rsid w:val="00DF18A0"/>
    <w:rsid w:val="00DF266D"/>
    <w:rsid w:val="00EB6D63"/>
    <w:rsid w:val="00F95134"/>
    <w:rsid w:val="00FD492A"/>
    <w:rsid w:val="00FF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16</cp:revision>
  <cp:lastPrinted>2019-11-22T13:31:00Z</cp:lastPrinted>
  <dcterms:created xsi:type="dcterms:W3CDTF">2014-07-03T11:51:00Z</dcterms:created>
  <dcterms:modified xsi:type="dcterms:W3CDTF">2019-11-22T13:39:00Z</dcterms:modified>
</cp:coreProperties>
</file>